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bidi w:val="0"/>
        <w:spacing w:before="0" w:after="0" w:line="520" w:lineRule="exact"/>
        <w:jc w:val="center"/>
        <w:rPr>
          <w:rFonts w:hint="eastAsia"/>
        </w:rPr>
      </w:pPr>
      <w:r>
        <w:rPr>
          <w:rFonts w:hint="eastAsia"/>
        </w:rPr>
        <w:t>娄底市中心医院</w:t>
      </w:r>
      <w:r>
        <w:rPr>
          <w:rFonts w:hint="eastAsia"/>
          <w:lang w:eastAsia="zh-CN"/>
        </w:rPr>
        <w:t>住院部</w:t>
      </w:r>
      <w:r>
        <w:rPr>
          <w:rFonts w:hint="eastAsia"/>
          <w:color w:val="000000" w:themeColor="text1"/>
          <w:lang w:val="en-US" w:eastAsia="zh-CN"/>
          <w14:textFill>
            <w14:solidFill>
              <w14:schemeClr w14:val="tx1"/>
            </w14:solidFill>
          </w14:textFill>
        </w:rPr>
        <w:t>E区地下室总配电房柜上安装不锈钢雨棚、水槽</w:t>
      </w:r>
      <w:r>
        <w:rPr>
          <w:rFonts w:hint="eastAsia"/>
          <w:lang w:eastAsia="zh-CN"/>
        </w:rPr>
        <w:t>工程</w:t>
      </w:r>
      <w:r>
        <w:rPr>
          <w:rFonts w:hint="eastAsia"/>
        </w:rPr>
        <w:t>施工合同</w:t>
      </w:r>
    </w:p>
    <w:p>
      <w:pPr>
        <w:pageBreakBefore w:val="0"/>
        <w:kinsoku/>
        <w:wordWrap/>
        <w:overflowPunct/>
        <w:topLinePunct w:val="0"/>
        <w:autoSpaceDE/>
        <w:autoSpaceDN/>
        <w:bidi w:val="0"/>
        <w:spacing w:beforeLines="0" w:afterLines="0" w:line="52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pageBreakBefore w:val="0"/>
        <w:kinsoku/>
        <w:wordWrap/>
        <w:overflowPunct/>
        <w:topLinePunct w:val="0"/>
        <w:autoSpaceDE/>
        <w:autoSpaceDN/>
        <w:bidi w:val="0"/>
        <w:spacing w:beforeLines="0" w:afterLines="0" w:line="520" w:lineRule="exact"/>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甲方：娄底市中心医院</w:t>
      </w:r>
    </w:p>
    <w:p>
      <w:pPr>
        <w:pageBreakBefore w:val="0"/>
        <w:kinsoku/>
        <w:wordWrap/>
        <w:overflowPunct/>
        <w:topLinePunct w:val="0"/>
        <w:autoSpaceDE/>
        <w:autoSpaceDN/>
        <w:bidi w:val="0"/>
        <w:spacing w:beforeLines="0" w:afterLines="0" w:line="520" w:lineRule="exact"/>
        <w:jc w:val="left"/>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法定代表人：李红辉</w:t>
      </w:r>
    </w:p>
    <w:p>
      <w:pPr>
        <w:pageBreakBefore w:val="0"/>
        <w:kinsoku/>
        <w:wordWrap/>
        <w:overflowPunct/>
        <w:topLinePunct w:val="0"/>
        <w:autoSpaceDE/>
        <w:autoSpaceDN/>
        <w:bidi w:val="0"/>
        <w:spacing w:beforeLines="0" w:afterLines="0" w:line="520" w:lineRule="exact"/>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地址：湖南省娄底市娄星区长青中街</w:t>
      </w:r>
      <w:r>
        <w:rPr>
          <w:rFonts w:hint="eastAsia" w:ascii="宋体" w:hAnsi="宋体" w:cs="宋体"/>
          <w:color w:val="000000" w:themeColor="text1"/>
          <w:sz w:val="28"/>
          <w:szCs w:val="28"/>
          <w:lang w:val="en-US" w:eastAsia="zh-CN"/>
          <w14:textFill>
            <w14:solidFill>
              <w14:schemeClr w14:val="tx1"/>
            </w14:solidFill>
          </w14:textFill>
        </w:rPr>
        <w:t>51号</w:t>
      </w:r>
      <w:r>
        <w:rPr>
          <w:rFonts w:hint="eastAsia" w:ascii="宋体" w:hAnsi="宋体" w:eastAsia="宋体" w:cs="宋体"/>
          <w:color w:val="000000" w:themeColor="text1"/>
          <w:sz w:val="28"/>
          <w:szCs w:val="28"/>
          <w14:textFill>
            <w14:solidFill>
              <w14:schemeClr w14:val="tx1"/>
            </w14:solidFill>
          </w14:textFill>
        </w:rPr>
        <w:t xml:space="preserve">                        </w:t>
      </w:r>
    </w:p>
    <w:p>
      <w:pPr>
        <w:pageBreakBefore w:val="0"/>
        <w:kinsoku/>
        <w:wordWrap/>
        <w:overflowPunct/>
        <w:topLinePunct w:val="0"/>
        <w:autoSpaceDE/>
        <w:autoSpaceDN/>
        <w:bidi w:val="0"/>
        <w:spacing w:beforeLines="0" w:afterLines="0" w:line="520" w:lineRule="exact"/>
        <w:jc w:val="lef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乙方：</w:t>
      </w:r>
      <w:r>
        <w:rPr>
          <w:rFonts w:hint="eastAsia" w:ascii="宋体" w:hAnsi="宋体" w:cs="宋体"/>
          <w:color w:val="000000" w:themeColor="text1"/>
          <w:sz w:val="28"/>
          <w:szCs w:val="28"/>
          <w:lang w:val="en-US" w:eastAsia="zh-CN"/>
          <w14:textFill>
            <w14:solidFill>
              <w14:schemeClr w14:val="tx1"/>
            </w14:solidFill>
          </w14:textFill>
        </w:rPr>
        <w:t xml:space="preserve">                         </w:t>
      </w:r>
    </w:p>
    <w:p>
      <w:pPr>
        <w:pageBreakBefore w:val="0"/>
        <w:kinsoku/>
        <w:wordWrap/>
        <w:overflowPunct/>
        <w:topLinePunct w:val="0"/>
        <w:autoSpaceDE/>
        <w:autoSpaceDN/>
        <w:bidi w:val="0"/>
        <w:spacing w:beforeLines="0" w:afterLines="0" w:line="520" w:lineRule="exact"/>
        <w:jc w:val="left"/>
        <w:textAlignment w:val="auto"/>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法定代表人：</w:t>
      </w:r>
      <w:r>
        <w:rPr>
          <w:rFonts w:hint="eastAsia" w:ascii="宋体" w:hAnsi="宋体" w:cs="宋体"/>
          <w:color w:val="000000" w:themeColor="text1"/>
          <w:sz w:val="28"/>
          <w:szCs w:val="28"/>
          <w:lang w:val="en-US" w:eastAsia="zh-CN"/>
          <w14:textFill>
            <w14:solidFill>
              <w14:schemeClr w14:val="tx1"/>
            </w14:solidFill>
          </w14:textFill>
        </w:rPr>
        <w:t xml:space="preserve">        </w:t>
      </w:r>
    </w:p>
    <w:p>
      <w:pPr>
        <w:pageBreakBefore w:val="0"/>
        <w:kinsoku/>
        <w:wordWrap/>
        <w:overflowPunct/>
        <w:topLinePunct w:val="0"/>
        <w:autoSpaceDE/>
        <w:autoSpaceDN/>
        <w:bidi w:val="0"/>
        <w:spacing w:beforeLines="0" w:afterLines="0" w:line="520" w:lineRule="exact"/>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地址：</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w:t>
      </w:r>
    </w:p>
    <w:p>
      <w:pPr>
        <w:pageBreakBefore w:val="0"/>
        <w:kinsoku/>
        <w:wordWrap/>
        <w:overflowPunct/>
        <w:topLinePunct w:val="0"/>
        <w:autoSpaceDE/>
        <w:autoSpaceDN/>
        <w:bidi w:val="0"/>
        <w:spacing w:beforeLines="0" w:afterLines="0" w:line="520" w:lineRule="exact"/>
        <w:ind w:firstLine="555"/>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甲方根据实际需要对</w:t>
      </w:r>
      <w:r>
        <w:rPr>
          <w:rFonts w:hint="eastAsia" w:ascii="宋体" w:hAnsi="宋体" w:cs="宋体"/>
          <w:color w:val="000000" w:themeColor="text1"/>
          <w:sz w:val="28"/>
          <w:szCs w:val="28"/>
          <w:lang w:eastAsia="zh-CN"/>
          <w14:textFill>
            <w14:solidFill>
              <w14:schemeClr w14:val="tx1"/>
            </w14:solidFill>
          </w14:textFill>
        </w:rPr>
        <w:t>娄底市中心</w:t>
      </w:r>
      <w:r>
        <w:rPr>
          <w:rFonts w:hint="eastAsia" w:ascii="宋体" w:hAnsi="宋体" w:eastAsia="宋体" w:cs="宋体"/>
          <w:b w:val="0"/>
          <w:bCs w:val="0"/>
          <w:color w:val="000000" w:themeColor="text1"/>
          <w:sz w:val="28"/>
          <w:szCs w:val="28"/>
          <w14:textFill>
            <w14:solidFill>
              <w14:schemeClr w14:val="tx1"/>
            </w14:solidFill>
          </w14:textFill>
        </w:rPr>
        <w:t>医院</w:t>
      </w:r>
      <w:r>
        <w:rPr>
          <w:rFonts w:hint="eastAsia" w:ascii="宋体" w:hAnsi="宋体" w:cs="宋体"/>
          <w:b w:val="0"/>
          <w:bCs w:val="0"/>
          <w:color w:val="000000" w:themeColor="text1"/>
          <w:sz w:val="28"/>
          <w:szCs w:val="28"/>
          <w:lang w:eastAsia="zh-CN"/>
          <w14:textFill>
            <w14:solidFill>
              <w14:schemeClr w14:val="tx1"/>
            </w14:solidFill>
          </w14:textFill>
        </w:rPr>
        <w:t>住院部</w:t>
      </w:r>
      <w:r>
        <w:rPr>
          <w:rFonts w:hint="eastAsia" w:ascii="宋体" w:hAnsi="宋体" w:cs="宋体"/>
          <w:color w:val="000000" w:themeColor="text1"/>
          <w:sz w:val="28"/>
          <w:szCs w:val="28"/>
          <w:lang w:val="en-US" w:eastAsia="zh-CN"/>
          <w14:textFill>
            <w14:solidFill>
              <w14:schemeClr w14:val="tx1"/>
            </w14:solidFill>
          </w14:textFill>
        </w:rPr>
        <w:t>E区地下室总配电房柜上安装不锈钢雨棚、水槽</w:t>
      </w:r>
      <w:r>
        <w:rPr>
          <w:rFonts w:hint="eastAsia" w:ascii="宋体" w:hAnsi="宋体" w:eastAsia="宋体" w:cs="宋体"/>
          <w:color w:val="000000" w:themeColor="text1"/>
          <w:sz w:val="28"/>
          <w:szCs w:val="28"/>
          <w14:textFill>
            <w14:solidFill>
              <w14:schemeClr w14:val="tx1"/>
            </w14:solidFill>
          </w14:textFill>
        </w:rPr>
        <w:t>，通过</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none"/>
          <w:lang w:val="en-US" w:eastAsia="zh-CN"/>
          <w14:textFill>
            <w14:solidFill>
              <w14:schemeClr w14:val="tx1"/>
            </w14:solidFill>
          </w14:textFill>
        </w:rPr>
        <w:t>方式</w:t>
      </w:r>
      <w:r>
        <w:rPr>
          <w:rFonts w:hint="eastAsia" w:ascii="宋体" w:hAnsi="宋体" w:cs="宋体"/>
          <w:color w:val="000000" w:themeColor="text1"/>
          <w:sz w:val="28"/>
          <w:szCs w:val="28"/>
          <w:lang w:val="en-US"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选定乙方作为</w:t>
      </w:r>
      <w:r>
        <w:rPr>
          <w:rFonts w:hint="eastAsia" w:ascii="宋体" w:hAnsi="宋体" w:eastAsia="宋体" w:cs="宋体"/>
          <w:color w:val="000000" w:themeColor="text1"/>
          <w:sz w:val="28"/>
          <w:szCs w:val="28"/>
          <w:lang w:eastAsia="zh-CN"/>
          <w14:textFill>
            <w14:solidFill>
              <w14:schemeClr w14:val="tx1"/>
            </w14:solidFill>
          </w14:textFill>
        </w:rPr>
        <w:t>施工</w:t>
      </w:r>
      <w:r>
        <w:rPr>
          <w:rFonts w:hint="eastAsia" w:ascii="宋体" w:hAnsi="宋体" w:eastAsia="宋体" w:cs="宋体"/>
          <w:color w:val="000000" w:themeColor="text1"/>
          <w:sz w:val="28"/>
          <w:szCs w:val="28"/>
          <w14:textFill>
            <w14:solidFill>
              <w14:schemeClr w14:val="tx1"/>
            </w14:solidFill>
          </w14:textFill>
        </w:rPr>
        <w:t>单位。</w:t>
      </w:r>
      <w:r>
        <w:rPr>
          <w:rFonts w:hint="eastAsia" w:ascii="宋体" w:hAnsi="宋体" w:cs="宋体"/>
          <w:color w:val="000000" w:themeColor="text1"/>
          <w:sz w:val="28"/>
          <w:szCs w:val="28"/>
          <w:lang w:eastAsia="zh-CN"/>
          <w14:textFill>
            <w14:solidFill>
              <w14:schemeClr w14:val="tx1"/>
            </w14:solidFill>
          </w14:textFill>
        </w:rPr>
        <w:t>依据《中华人民共和国民法典》《中华人民共和国建筑法》等相关法律法规之规定，甲乙</w:t>
      </w:r>
      <w:r>
        <w:rPr>
          <w:rFonts w:hint="eastAsia" w:ascii="宋体" w:hAnsi="宋体" w:eastAsia="宋体" w:cs="宋体"/>
          <w:color w:val="000000" w:themeColor="text1"/>
          <w:sz w:val="28"/>
          <w:szCs w:val="28"/>
          <w14:textFill>
            <w14:solidFill>
              <w14:schemeClr w14:val="tx1"/>
            </w14:solidFill>
          </w14:textFill>
        </w:rPr>
        <w:t>双方在平等自愿基础上，就</w:t>
      </w:r>
      <w:r>
        <w:rPr>
          <w:rFonts w:hint="eastAsia" w:ascii="宋体" w:hAnsi="宋体" w:eastAsia="宋体" w:cs="宋体"/>
          <w:color w:val="000000" w:themeColor="text1"/>
          <w:sz w:val="28"/>
          <w:szCs w:val="28"/>
          <w:lang w:eastAsia="zh-CN"/>
          <w14:textFill>
            <w14:solidFill>
              <w14:schemeClr w14:val="tx1"/>
            </w14:solidFill>
          </w14:textFill>
        </w:rPr>
        <w:t>此</w:t>
      </w:r>
      <w:r>
        <w:rPr>
          <w:rFonts w:hint="eastAsia" w:ascii="宋体" w:hAnsi="宋体" w:eastAsia="宋体" w:cs="宋体"/>
          <w:color w:val="000000" w:themeColor="text1"/>
          <w:sz w:val="28"/>
          <w:szCs w:val="28"/>
          <w14:textFill>
            <w14:solidFill>
              <w14:schemeClr w14:val="tx1"/>
            </w14:solidFill>
          </w14:textFill>
        </w:rPr>
        <w:t>工程的相关事宜充分协商，达成以下合同条款，以资共同遵守：</w:t>
      </w:r>
    </w:p>
    <w:p>
      <w:pPr>
        <w:pageBreakBefore w:val="0"/>
        <w:numPr>
          <w:ilvl w:val="0"/>
          <w:numId w:val="1"/>
        </w:numPr>
        <w:kinsoku/>
        <w:wordWrap/>
        <w:overflowPunct/>
        <w:topLinePunct w:val="0"/>
        <w:autoSpaceDE/>
        <w:autoSpaceDN/>
        <w:bidi w:val="0"/>
        <w:spacing w:beforeLines="0" w:afterLines="0" w:line="520" w:lineRule="exact"/>
        <w:ind w:firstLine="557" w:firstLineChars="198"/>
        <w:jc w:val="left"/>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工程</w:t>
      </w:r>
      <w:r>
        <w:rPr>
          <w:rFonts w:hint="eastAsia" w:ascii="宋体" w:hAnsi="宋体" w:cs="宋体"/>
          <w:b/>
          <w:color w:val="000000" w:themeColor="text1"/>
          <w:sz w:val="28"/>
          <w:szCs w:val="28"/>
          <w:lang w:eastAsia="zh-CN"/>
          <w14:textFill>
            <w14:solidFill>
              <w14:schemeClr w14:val="tx1"/>
            </w14:solidFill>
          </w14:textFill>
        </w:rPr>
        <w:t>概况</w:t>
      </w:r>
    </w:p>
    <w:p>
      <w:pPr>
        <w:pageBreakBefore w:val="0"/>
        <w:kinsoku/>
        <w:wordWrap/>
        <w:overflowPunct/>
        <w:topLinePunct w:val="0"/>
        <w:autoSpaceDE/>
        <w:autoSpaceDN/>
        <w:bidi w:val="0"/>
        <w:spacing w:beforeLines="0" w:afterLines="0" w:line="520" w:lineRule="exact"/>
        <w:ind w:firstLine="574" w:firstLineChars="205"/>
        <w:jc w:val="lef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1.1工程名称：</w:t>
      </w:r>
      <w:r>
        <w:rPr>
          <w:rFonts w:hint="eastAsia" w:ascii="宋体" w:hAnsi="宋体" w:cs="宋体"/>
          <w:color w:val="000000" w:themeColor="text1"/>
          <w:sz w:val="28"/>
          <w:szCs w:val="28"/>
          <w14:textFill>
            <w14:solidFill>
              <w14:schemeClr w14:val="tx1"/>
            </w14:solidFill>
          </w14:textFill>
        </w:rPr>
        <w:t>娄底市中心医院</w:t>
      </w:r>
      <w:r>
        <w:rPr>
          <w:rFonts w:hint="eastAsia" w:ascii="宋体" w:hAnsi="宋体" w:cs="宋体"/>
          <w:color w:val="000000" w:themeColor="text1"/>
          <w:sz w:val="28"/>
          <w:szCs w:val="28"/>
          <w:lang w:eastAsia="zh-CN"/>
          <w14:textFill>
            <w14:solidFill>
              <w14:schemeClr w14:val="tx1"/>
            </w14:solidFill>
          </w14:textFill>
        </w:rPr>
        <w:t>住院部</w:t>
      </w:r>
      <w:r>
        <w:rPr>
          <w:rFonts w:hint="eastAsia" w:ascii="宋体" w:hAnsi="宋体" w:cs="宋体"/>
          <w:color w:val="000000" w:themeColor="text1"/>
          <w:sz w:val="28"/>
          <w:szCs w:val="28"/>
          <w:lang w:val="en-US" w:eastAsia="zh-CN"/>
          <w14:textFill>
            <w14:solidFill>
              <w14:schemeClr w14:val="tx1"/>
            </w14:solidFill>
          </w14:textFill>
        </w:rPr>
        <w:t>E区地下室总配电房柜上安装不锈钢雨棚、水槽工程。</w:t>
      </w:r>
    </w:p>
    <w:p>
      <w:pPr>
        <w:pageBreakBefore w:val="0"/>
        <w:kinsoku/>
        <w:wordWrap/>
        <w:overflowPunct/>
        <w:topLinePunct w:val="0"/>
        <w:autoSpaceDE/>
        <w:autoSpaceDN/>
        <w:bidi w:val="0"/>
        <w:spacing w:beforeLines="0" w:afterLines="0" w:line="520" w:lineRule="exact"/>
        <w:ind w:firstLine="574" w:firstLineChars="205"/>
        <w:jc w:val="left"/>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1.2 施工地点：娄底市中心医院院内。</w:t>
      </w:r>
    </w:p>
    <w:p>
      <w:pPr>
        <w:pageBreakBefore w:val="0"/>
        <w:kinsoku/>
        <w:wordWrap/>
        <w:overflowPunct/>
        <w:topLinePunct w:val="0"/>
        <w:autoSpaceDE/>
        <w:autoSpaceDN/>
        <w:bidi w:val="0"/>
        <w:spacing w:beforeLines="0" w:afterLines="0" w:line="520" w:lineRule="exact"/>
        <w:ind w:firstLine="574" w:firstLineChars="205"/>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1.3 施工内容：</w:t>
      </w:r>
      <w:r>
        <w:rPr>
          <w:rFonts w:hint="eastAsia" w:ascii="宋体" w:hAnsi="宋体" w:eastAsia="宋体" w:cs="宋体"/>
          <w:b w:val="0"/>
          <w:bCs w:val="0"/>
          <w:color w:val="000000" w:themeColor="text1"/>
          <w:sz w:val="28"/>
          <w:szCs w:val="28"/>
          <w:lang w:val="en-US" w:eastAsia="zh-CN"/>
          <w14:textFill>
            <w14:solidFill>
              <w14:schemeClr w14:val="tx1"/>
            </w14:solidFill>
          </w14:textFill>
        </w:rPr>
        <w:t>制作安装304不锈钢雨棚、水槽等，其中雨棚骨架用304不锈钢方管38×38×1.2mm厚焊接上封304不锈钢板1.2mm厚，水槽用304不锈钢板1.2mm厚制作焊接不漏水，用排水管接入地面。具体详见工程量清单、示意图。</w:t>
      </w:r>
    </w:p>
    <w:p>
      <w:pPr>
        <w:keepNext w:val="0"/>
        <w:keepLines w:val="0"/>
        <w:pageBreakBefore w:val="0"/>
        <w:kinsoku/>
        <w:wordWrap/>
        <w:overflowPunct/>
        <w:topLinePunct w:val="0"/>
        <w:autoSpaceDE/>
        <w:autoSpaceDN/>
        <w:bidi w:val="0"/>
        <w:adjustRightInd/>
        <w:snapToGrid/>
        <w:spacing w:beforeLines="0" w:afterLines="0" w:line="520" w:lineRule="exact"/>
        <w:ind w:firstLine="574" w:firstLineChars="205"/>
        <w:jc w:val="left"/>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1.4安装要求：因本工程在配电房内不能电焊制作，要求乙方先加工好后雨蓬、水槽后，再在配电房内安装。为安装安全，乙方进入配电房全程安装过程中，需要在甲方电工专业管理人员的监督下实施。</w:t>
      </w:r>
    </w:p>
    <w:p>
      <w:pPr>
        <w:pageBreakBefore w:val="0"/>
        <w:kinsoku/>
        <w:wordWrap/>
        <w:overflowPunct/>
        <w:topLinePunct w:val="0"/>
        <w:autoSpaceDE/>
        <w:autoSpaceDN/>
        <w:bidi w:val="0"/>
        <w:spacing w:beforeLines="0" w:afterLines="0" w:line="520" w:lineRule="exact"/>
        <w:ind w:firstLine="576" w:firstLineChars="205"/>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w:t>
      </w:r>
      <w:r>
        <w:rPr>
          <w:rFonts w:hint="eastAsia" w:ascii="宋体" w:hAnsi="宋体" w:eastAsia="宋体" w:cs="宋体"/>
          <w:b/>
          <w:bCs/>
          <w:color w:val="000000" w:themeColor="text1"/>
          <w:sz w:val="28"/>
          <w:szCs w:val="28"/>
          <w:lang w:eastAsia="zh-CN"/>
          <w14:textFill>
            <w14:solidFill>
              <w14:schemeClr w14:val="tx1"/>
            </w14:solidFill>
          </w14:textFill>
        </w:rPr>
        <w:t>二</w:t>
      </w:r>
      <w:r>
        <w:rPr>
          <w:rFonts w:hint="eastAsia" w:ascii="宋体" w:hAnsi="宋体" w:eastAsia="宋体" w:cs="宋体"/>
          <w:b/>
          <w:bCs/>
          <w:color w:val="000000" w:themeColor="text1"/>
          <w:sz w:val="28"/>
          <w:szCs w:val="28"/>
          <w14:textFill>
            <w14:solidFill>
              <w14:schemeClr w14:val="tx1"/>
            </w14:solidFill>
          </w14:textFill>
        </w:rPr>
        <w:t xml:space="preserve">条 </w:t>
      </w:r>
      <w:r>
        <w:rPr>
          <w:rFonts w:hint="eastAsia" w:ascii="宋体" w:hAnsi="宋体" w:cs="宋体"/>
          <w:b/>
          <w:bCs/>
          <w:color w:val="000000" w:themeColor="text1"/>
          <w:sz w:val="28"/>
          <w:szCs w:val="28"/>
          <w:lang w:eastAsia="zh-CN"/>
          <w14:textFill>
            <w14:solidFill>
              <w14:schemeClr w14:val="tx1"/>
            </w14:solidFill>
          </w14:textFill>
        </w:rPr>
        <w:t>合同工期</w:t>
      </w:r>
    </w:p>
    <w:p>
      <w:pPr>
        <w:pageBreakBefore w:val="0"/>
        <w:kinsoku/>
        <w:wordWrap/>
        <w:overflowPunct/>
        <w:topLinePunct w:val="0"/>
        <w:autoSpaceDE/>
        <w:autoSpaceDN/>
        <w:bidi w:val="0"/>
        <w:spacing w:beforeLines="0" w:afterLines="0" w:line="520" w:lineRule="exact"/>
        <w:ind w:firstLine="574" w:firstLineChars="205"/>
        <w:jc w:val="lef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2.1 </w:t>
      </w:r>
      <w:r>
        <w:rPr>
          <w:rFonts w:hint="eastAsia" w:ascii="宋体" w:hAnsi="宋体" w:cs="宋体"/>
          <w:color w:val="000000" w:themeColor="text1"/>
          <w:sz w:val="28"/>
          <w:szCs w:val="28"/>
          <w:lang w:eastAsia="zh-CN"/>
          <w14:textFill>
            <w14:solidFill>
              <w14:schemeClr w14:val="tx1"/>
            </w14:solidFill>
          </w14:textFill>
        </w:rPr>
        <w:t>工期自本合同双方签字盖章之日起算，共计</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个日历天。</w:t>
      </w:r>
    </w:p>
    <w:p>
      <w:pPr>
        <w:pageBreakBefore w:val="0"/>
        <w:kinsoku/>
        <w:wordWrap/>
        <w:overflowPunct/>
        <w:topLinePunct w:val="0"/>
        <w:autoSpaceDE/>
        <w:autoSpaceDN/>
        <w:bidi w:val="0"/>
        <w:spacing w:beforeLines="0" w:afterLines="0" w:line="520" w:lineRule="exact"/>
        <w:ind w:firstLine="574" w:firstLineChars="205"/>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2.2 </w:t>
      </w:r>
      <w:r>
        <w:rPr>
          <w:rFonts w:hint="eastAsia" w:ascii="宋体" w:hAnsi="宋体" w:eastAsia="宋体" w:cs="宋体"/>
          <w:color w:val="000000" w:themeColor="text1"/>
          <w:sz w:val="28"/>
          <w:szCs w:val="28"/>
          <w14:textFill>
            <w14:solidFill>
              <w14:schemeClr w14:val="tx1"/>
            </w14:solidFill>
          </w14:textFill>
        </w:rPr>
        <w:t>乙方须在</w:t>
      </w:r>
      <w:r>
        <w:rPr>
          <w:rFonts w:hint="eastAsia" w:ascii="宋体" w:hAnsi="宋体" w:cs="宋体"/>
          <w:color w:val="000000" w:themeColor="text1"/>
          <w:sz w:val="28"/>
          <w:szCs w:val="28"/>
          <w:lang w:val="en-US" w:eastAsia="zh-CN"/>
          <w14:textFill>
            <w14:solidFill>
              <w14:schemeClr w14:val="tx1"/>
            </w14:solidFill>
          </w14:textFill>
        </w:rPr>
        <w:t>约定工期内</w:t>
      </w:r>
      <w:r>
        <w:rPr>
          <w:rFonts w:hint="eastAsia" w:ascii="宋体" w:hAnsi="宋体" w:eastAsia="宋体" w:cs="宋体"/>
          <w:color w:val="000000" w:themeColor="text1"/>
          <w:sz w:val="28"/>
          <w:szCs w:val="28"/>
          <w14:textFill>
            <w14:solidFill>
              <w14:schemeClr w14:val="tx1"/>
            </w14:solidFill>
          </w14:textFill>
        </w:rPr>
        <w:t>完成</w:t>
      </w:r>
      <w:r>
        <w:rPr>
          <w:rFonts w:hint="eastAsia" w:ascii="宋体" w:hAnsi="宋体" w:eastAsia="宋体" w:cs="宋体"/>
          <w:color w:val="000000" w:themeColor="text1"/>
          <w:sz w:val="28"/>
          <w:szCs w:val="28"/>
          <w:lang w:val="en-US" w:eastAsia="zh-CN"/>
          <w14:textFill>
            <w14:solidFill>
              <w14:schemeClr w14:val="tx1"/>
            </w14:solidFill>
          </w14:textFill>
        </w:rPr>
        <w:t>本次</w:t>
      </w:r>
      <w:r>
        <w:rPr>
          <w:rFonts w:hint="eastAsia" w:ascii="宋体" w:hAnsi="宋体" w:eastAsia="宋体" w:cs="宋体"/>
          <w:color w:val="000000" w:themeColor="text1"/>
          <w:sz w:val="28"/>
          <w:szCs w:val="28"/>
          <w14:textFill>
            <w14:solidFill>
              <w14:schemeClr w14:val="tx1"/>
            </w14:solidFill>
          </w14:textFill>
        </w:rPr>
        <w:t>维修改造任务并确保验收合格、正常投入使用。</w:t>
      </w:r>
    </w:p>
    <w:p>
      <w:pPr>
        <w:pageBreakBefore w:val="0"/>
        <w:kinsoku/>
        <w:wordWrap/>
        <w:overflowPunct/>
        <w:topLinePunct w:val="0"/>
        <w:autoSpaceDE/>
        <w:autoSpaceDN/>
        <w:bidi w:val="0"/>
        <w:spacing w:beforeLines="0" w:afterLines="0" w:line="520" w:lineRule="exact"/>
        <w:ind w:firstLine="562" w:firstLineChars="200"/>
        <w:jc w:val="lef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w:t>
      </w:r>
      <w:r>
        <w:rPr>
          <w:rFonts w:hint="eastAsia" w:ascii="宋体" w:hAnsi="宋体" w:eastAsia="宋体" w:cs="宋体"/>
          <w:b/>
          <w:bCs/>
          <w:color w:val="000000" w:themeColor="text1"/>
          <w:sz w:val="28"/>
          <w:szCs w:val="28"/>
          <w:lang w:eastAsia="zh-CN"/>
          <w14:textFill>
            <w14:solidFill>
              <w14:schemeClr w14:val="tx1"/>
            </w14:solidFill>
          </w14:textFill>
        </w:rPr>
        <w:t>三</w:t>
      </w:r>
      <w:r>
        <w:rPr>
          <w:rFonts w:hint="eastAsia" w:ascii="宋体" w:hAnsi="宋体" w:eastAsia="宋体" w:cs="宋体"/>
          <w:b/>
          <w:bCs/>
          <w:color w:val="000000" w:themeColor="text1"/>
          <w:sz w:val="28"/>
          <w:szCs w:val="28"/>
          <w14:textFill>
            <w14:solidFill>
              <w14:schemeClr w14:val="tx1"/>
            </w14:solidFill>
          </w14:textFill>
        </w:rPr>
        <w:t>条 质量标准</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本工程</w:t>
      </w:r>
      <w:r>
        <w:rPr>
          <w:rFonts w:hint="eastAsia" w:ascii="宋体" w:hAnsi="宋体" w:eastAsia="宋体" w:cs="宋体"/>
          <w:color w:val="000000" w:themeColor="text1"/>
          <w:sz w:val="28"/>
          <w:szCs w:val="28"/>
          <w14:textFill>
            <w14:solidFill>
              <w14:schemeClr w14:val="tx1"/>
            </w14:solidFill>
          </w14:textFill>
        </w:rPr>
        <w:t>项目必须</w:t>
      </w:r>
      <w:r>
        <w:rPr>
          <w:rFonts w:hint="eastAsia" w:ascii="宋体" w:hAnsi="宋体" w:cs="宋体"/>
          <w:color w:val="000000" w:themeColor="text1"/>
          <w:sz w:val="28"/>
          <w:szCs w:val="28"/>
          <w:lang w:eastAsia="zh-CN"/>
          <w14:textFill>
            <w14:solidFill>
              <w14:schemeClr w14:val="tx1"/>
            </w14:solidFill>
          </w14:textFill>
        </w:rPr>
        <w:t>符合现行</w:t>
      </w:r>
      <w:r>
        <w:rPr>
          <w:rFonts w:hint="eastAsia" w:ascii="宋体" w:hAnsi="宋体" w:eastAsia="宋体" w:cs="宋体"/>
          <w:color w:val="000000" w:themeColor="text1"/>
          <w:sz w:val="28"/>
          <w:szCs w:val="28"/>
          <w14:textFill>
            <w14:solidFill>
              <w14:schemeClr w14:val="tx1"/>
            </w14:solidFill>
          </w14:textFill>
        </w:rPr>
        <w:t>国家</w:t>
      </w:r>
      <w:r>
        <w:rPr>
          <w:rFonts w:hint="eastAsia" w:ascii="宋体" w:hAnsi="宋体" w:cs="宋体"/>
          <w:color w:val="000000" w:themeColor="text1"/>
          <w:sz w:val="28"/>
          <w:szCs w:val="28"/>
          <w:lang w:eastAsia="zh-CN"/>
          <w14:textFill>
            <w14:solidFill>
              <w14:schemeClr w14:val="tx1"/>
            </w14:solidFill>
          </w14:textFill>
        </w:rPr>
        <w:t>有关工程施工质量验收规范和标准的要求。</w:t>
      </w:r>
    </w:p>
    <w:p>
      <w:pPr>
        <w:pageBreakBefore w:val="0"/>
        <w:numPr>
          <w:ilvl w:val="-1"/>
          <w:numId w:val="0"/>
        </w:numPr>
        <w:kinsoku/>
        <w:wordWrap/>
        <w:overflowPunct/>
        <w:topLinePunct w:val="0"/>
        <w:autoSpaceDE/>
        <w:autoSpaceDN/>
        <w:bidi w:val="0"/>
        <w:spacing w:beforeLines="0" w:afterLines="0" w:line="520" w:lineRule="exact"/>
        <w:ind w:firstLine="562" w:firstLineChars="200"/>
        <w:jc w:val="left"/>
        <w:textAlignment w:val="auto"/>
        <w:rPr>
          <w:rFonts w:hint="eastAsia" w:ascii="宋体" w:hAnsi="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第四条 验收</w:t>
      </w:r>
    </w:p>
    <w:p>
      <w:pPr>
        <w:pageBreakBefore w:val="0"/>
        <w:numPr>
          <w:ilvl w:val="-1"/>
          <w:numId w:val="0"/>
        </w:numPr>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4.1 </w:t>
      </w:r>
      <w:r>
        <w:rPr>
          <w:rFonts w:hint="eastAsia" w:ascii="宋体" w:hAnsi="宋体" w:cs="宋体"/>
          <w:color w:val="000000" w:themeColor="text1"/>
          <w:sz w:val="28"/>
          <w:szCs w:val="28"/>
          <w:lang w:eastAsia="zh-CN"/>
          <w14:textFill>
            <w14:solidFill>
              <w14:schemeClr w14:val="tx1"/>
            </w14:solidFill>
          </w14:textFill>
        </w:rPr>
        <w:t>材料验收：乙方采购的材料、设备及构配件要符合节能、环保的相关标准和规范要求，经甲方相关人员验收合格后方可使用。如经甲方验收不合格，乙方应无条件予以更换，由此产生的费用由乙方承担。</w:t>
      </w:r>
    </w:p>
    <w:p>
      <w:pPr>
        <w:pageBreakBefore w:val="0"/>
        <w:numPr>
          <w:ilvl w:val="-1"/>
          <w:numId w:val="0"/>
        </w:numPr>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4.2 </w:t>
      </w:r>
      <w:r>
        <w:rPr>
          <w:rFonts w:hint="eastAsia" w:ascii="宋体" w:hAnsi="宋体" w:cs="宋体"/>
          <w:color w:val="000000" w:themeColor="text1"/>
          <w:sz w:val="28"/>
          <w:szCs w:val="28"/>
          <w:lang w:eastAsia="zh-CN"/>
          <w14:textFill>
            <w14:solidFill>
              <w14:schemeClr w14:val="tx1"/>
            </w14:solidFill>
          </w14:textFill>
        </w:rPr>
        <w:t>隐蔽工程等验收：在施工过程中，如涉及到隐蔽和拆除方面的施工内容，乙方应提前通知甲方，经甲方签字确认后再施工，未经甲方批准，工程的任何部分都不能覆盖；如乙方未按本合同约定提前通知，甲方不予办理签证，由此产生的费用由乙方自行承担。当任何部分的隐蔽工程或达到中间验收部位已经具备检验条件时，乙方应在隐蔽工程或中间验收前12小时以书面形式通知甲方，甲方应参加对这部分工程的检查和验收，并且不得无故拖延。验收不合格的，乙方在甲方限定的时间内整改后重新验收，发生的费用由乙方承担。</w:t>
      </w:r>
    </w:p>
    <w:p>
      <w:pPr>
        <w:pageBreakBefore w:val="0"/>
        <w:numPr>
          <w:ilvl w:val="-1"/>
          <w:numId w:val="0"/>
        </w:numPr>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4.3 </w:t>
      </w:r>
      <w:r>
        <w:rPr>
          <w:rFonts w:hint="eastAsia" w:ascii="宋体" w:hAnsi="宋体" w:cs="宋体"/>
          <w:color w:val="000000" w:themeColor="text1"/>
          <w:sz w:val="28"/>
          <w:szCs w:val="28"/>
          <w:lang w:eastAsia="zh-CN"/>
          <w14:textFill>
            <w14:solidFill>
              <w14:schemeClr w14:val="tx1"/>
            </w14:solidFill>
          </w14:textFill>
        </w:rPr>
        <w:t>完工验收：乙方完成甲方规定的维修改造任务时书面通知甲方进行验收，甲方收到乙方通知之日起</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lang w:eastAsia="zh-CN"/>
          <w14:textFill>
            <w14:solidFill>
              <w14:schemeClr w14:val="tx1"/>
            </w14:solidFill>
          </w14:textFill>
        </w:rPr>
        <w:t>个工作日内按本合同约定质量标准进行验收。如验收合格，乙方将项目交付甲方使用；如经甲方验收不合格，乙方应无条件返工，返工所产生的全部损失均由乙方自行承担，直至验收合格为止。</w:t>
      </w:r>
    </w:p>
    <w:p>
      <w:pPr>
        <w:pageBreakBefore w:val="0"/>
        <w:numPr>
          <w:ilvl w:val="-1"/>
          <w:numId w:val="0"/>
        </w:numPr>
        <w:kinsoku/>
        <w:wordWrap/>
        <w:overflowPunct/>
        <w:topLinePunct w:val="0"/>
        <w:autoSpaceDE/>
        <w:autoSpaceDN/>
        <w:bidi w:val="0"/>
        <w:spacing w:beforeLines="0" w:afterLines="0" w:line="520" w:lineRule="exact"/>
        <w:ind w:firstLine="562" w:firstLineChars="200"/>
        <w:jc w:val="left"/>
        <w:textAlignment w:val="auto"/>
        <w:rPr>
          <w:rFonts w:hint="eastAsia" w:ascii="宋体" w:hAnsi="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第五条 质量保修服务</w:t>
      </w:r>
    </w:p>
    <w:p>
      <w:pPr>
        <w:pageBreakBefore w:val="0"/>
        <w:numPr>
          <w:ilvl w:val="-1"/>
          <w:numId w:val="0"/>
        </w:numPr>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5.1 </w:t>
      </w:r>
      <w:r>
        <w:rPr>
          <w:rFonts w:hint="eastAsia" w:ascii="宋体" w:hAnsi="宋体" w:cs="宋体"/>
          <w:color w:val="000000" w:themeColor="text1"/>
          <w:sz w:val="28"/>
          <w:szCs w:val="28"/>
          <w:lang w:eastAsia="zh-CN"/>
          <w14:textFill>
            <w14:solidFill>
              <w14:schemeClr w14:val="tx1"/>
            </w14:solidFill>
          </w14:textFill>
        </w:rPr>
        <w:t>本工程项目的缺陷责任期为</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年，自</w:t>
      </w:r>
      <w:r>
        <w:rPr>
          <w:rFonts w:hint="eastAsia" w:ascii="宋体" w:hAnsi="宋体" w:cs="宋体"/>
          <w:color w:val="000000" w:themeColor="text1"/>
          <w:sz w:val="28"/>
          <w:szCs w:val="28"/>
          <w:lang w:eastAsia="zh-CN"/>
          <w14:textFill>
            <w14:solidFill>
              <w14:schemeClr w14:val="tx1"/>
            </w14:solidFill>
          </w14:textFill>
        </w:rPr>
        <w:t>验收合格并交付甲方使用之日起开始计算。</w:t>
      </w:r>
    </w:p>
    <w:p>
      <w:pPr>
        <w:pageBreakBefore w:val="0"/>
        <w:numPr>
          <w:ilvl w:val="-1"/>
          <w:numId w:val="0"/>
        </w:numPr>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5.2 本工程项目按《房屋建筑工程质量保修办法》（建设部令[第80号]）规定保修。</w:t>
      </w:r>
    </w:p>
    <w:p>
      <w:pPr>
        <w:pageBreakBefore w:val="0"/>
        <w:numPr>
          <w:ilvl w:val="-1"/>
          <w:numId w:val="0"/>
        </w:numPr>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5.3 </w:t>
      </w:r>
      <w:r>
        <w:rPr>
          <w:rFonts w:hint="eastAsia" w:ascii="宋体" w:hAnsi="宋体" w:cs="宋体"/>
          <w:color w:val="000000" w:themeColor="text1"/>
          <w:sz w:val="28"/>
          <w:szCs w:val="28"/>
          <w:lang w:eastAsia="zh-CN"/>
          <w14:textFill>
            <w14:solidFill>
              <w14:schemeClr w14:val="tx1"/>
            </w14:solidFill>
          </w14:textFill>
        </w:rPr>
        <w:t>在缺陷责任期和保修期内如出现质量问题，乙方应在接到甲方通知（包括电话通知）时起</w:t>
      </w:r>
      <w:r>
        <w:rPr>
          <w:rFonts w:hint="eastAsia" w:ascii="宋体" w:hAnsi="宋体" w:cs="宋体"/>
          <w:color w:val="000000" w:themeColor="text1"/>
          <w:sz w:val="28"/>
          <w:szCs w:val="28"/>
          <w:u w:val="single"/>
          <w:lang w:eastAsia="zh-CN"/>
          <w14:textFill>
            <w14:solidFill>
              <w14:schemeClr w14:val="tx1"/>
            </w14:solidFill>
          </w14:textFill>
        </w:rPr>
        <w:t xml:space="preserve">  </w:t>
      </w:r>
      <w:r>
        <w:rPr>
          <w:rFonts w:hint="eastAsia" w:ascii="宋体" w:hAnsi="宋体" w:cs="宋体"/>
          <w:color w:val="000000" w:themeColor="text1"/>
          <w:sz w:val="28"/>
          <w:szCs w:val="28"/>
          <w:u w:val="single"/>
          <w:lang w:val="en-US" w:eastAsia="zh-CN"/>
          <w14:textFill>
            <w14:solidFill>
              <w14:schemeClr w14:val="tx1"/>
            </w14:solidFill>
          </w14:textFill>
        </w:rPr>
        <w:t>1</w:t>
      </w:r>
      <w:r>
        <w:rPr>
          <w:rFonts w:hint="eastAsia" w:ascii="宋体" w:hAnsi="宋体" w:cs="宋体"/>
          <w:color w:val="000000" w:themeColor="text1"/>
          <w:sz w:val="28"/>
          <w:szCs w:val="28"/>
          <w:u w:val="single"/>
          <w:lang w:eastAsia="zh-CN"/>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天内赶到现场进行维修或更换，相关费用由乙方承担。如乙方不及时履行保修义务，甲方有权委托第三方进行维修，由此产生的相关费用在乙方的</w:t>
      </w:r>
      <w:r>
        <w:rPr>
          <w:rFonts w:hint="eastAsia" w:ascii="宋体" w:hAnsi="宋体" w:cs="宋体"/>
          <w:color w:val="000000" w:themeColor="text1"/>
          <w:sz w:val="28"/>
          <w:szCs w:val="28"/>
          <w:highlight w:val="none"/>
          <w:lang w:eastAsia="zh-CN"/>
          <w14:textFill>
            <w14:solidFill>
              <w14:schemeClr w14:val="tx1"/>
            </w14:solidFill>
          </w14:textFill>
        </w:rPr>
        <w:t>质保金</w:t>
      </w:r>
      <w:r>
        <w:rPr>
          <w:rFonts w:hint="eastAsia" w:ascii="宋体" w:hAnsi="宋体" w:cs="宋体"/>
          <w:color w:val="000000" w:themeColor="text1"/>
          <w:sz w:val="28"/>
          <w:szCs w:val="28"/>
          <w:lang w:eastAsia="zh-CN"/>
          <w14:textFill>
            <w14:solidFill>
              <w14:schemeClr w14:val="tx1"/>
            </w14:solidFill>
          </w14:textFill>
        </w:rPr>
        <w:t>内予以扣除。</w:t>
      </w:r>
    </w:p>
    <w:p>
      <w:pPr>
        <w:pageBreakBefore w:val="0"/>
        <w:numPr>
          <w:ilvl w:val="-1"/>
          <w:numId w:val="0"/>
        </w:numPr>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5.4 </w:t>
      </w:r>
      <w:r>
        <w:rPr>
          <w:rFonts w:hint="eastAsia" w:ascii="宋体" w:hAnsi="宋体" w:cs="宋体"/>
          <w:color w:val="000000" w:themeColor="text1"/>
          <w:sz w:val="28"/>
          <w:szCs w:val="28"/>
          <w:lang w:eastAsia="zh-CN"/>
          <w14:textFill>
            <w14:solidFill>
              <w14:schemeClr w14:val="tx1"/>
            </w14:solidFill>
          </w14:textFill>
        </w:rPr>
        <w:t>乙方须指派</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lang w:eastAsia="zh-CN"/>
          <w14:textFill>
            <w14:solidFill>
              <w14:schemeClr w14:val="tx1"/>
            </w14:solidFill>
          </w14:textFill>
        </w:rPr>
        <w:t xml:space="preserve">  </w:t>
      </w:r>
      <w:r>
        <w:rPr>
          <w:rFonts w:hint="eastAsia" w:ascii="宋体" w:hAnsi="宋体" w:cs="宋体"/>
          <w:color w:val="000000" w:themeColor="text1"/>
          <w:sz w:val="28"/>
          <w:szCs w:val="28"/>
          <w:u w:val="none"/>
          <w:lang w:eastAsia="zh-CN"/>
          <w14:textFill>
            <w14:solidFill>
              <w14:schemeClr w14:val="tx1"/>
            </w14:solidFill>
          </w14:textFill>
        </w:rPr>
        <w:t>（联系电话</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）专门负责与甲方联系质量保修服务事宜，如人员发生变动，应及时通知甲方。</w:t>
      </w:r>
    </w:p>
    <w:p>
      <w:pPr>
        <w:pageBreakBefore w:val="0"/>
        <w:kinsoku/>
        <w:wordWrap/>
        <w:overflowPunct/>
        <w:topLinePunct w:val="0"/>
        <w:autoSpaceDE/>
        <w:autoSpaceDN/>
        <w:bidi w:val="0"/>
        <w:spacing w:beforeLines="0" w:afterLines="0" w:line="520" w:lineRule="exact"/>
        <w:ind w:firstLine="557" w:firstLineChars="198"/>
        <w:jc w:val="left"/>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w:t>
      </w:r>
      <w:r>
        <w:rPr>
          <w:rFonts w:hint="eastAsia" w:ascii="宋体" w:hAnsi="宋体" w:cs="宋体"/>
          <w:b/>
          <w:color w:val="000000" w:themeColor="text1"/>
          <w:sz w:val="28"/>
          <w:szCs w:val="28"/>
          <w:lang w:eastAsia="zh-CN"/>
          <w14:textFill>
            <w14:solidFill>
              <w14:schemeClr w14:val="tx1"/>
            </w14:solidFill>
          </w14:textFill>
        </w:rPr>
        <w:t>六</w:t>
      </w:r>
      <w:r>
        <w:rPr>
          <w:rFonts w:hint="eastAsia" w:ascii="宋体" w:hAnsi="宋体" w:eastAsia="宋体" w:cs="宋体"/>
          <w:b/>
          <w:color w:val="000000" w:themeColor="text1"/>
          <w:sz w:val="28"/>
          <w:szCs w:val="28"/>
          <w14:textFill>
            <w14:solidFill>
              <w14:schemeClr w14:val="tx1"/>
            </w14:solidFill>
          </w14:textFill>
        </w:rPr>
        <w:t>条 安全责任及风险承担</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default" w:ascii="宋体" w:hAnsi="宋体" w:cs="宋体"/>
          <w:color w:val="0000FF"/>
          <w:sz w:val="28"/>
          <w:szCs w:val="28"/>
          <w:lang w:val="en-US" w:eastAsia="zh-CN"/>
        </w:rPr>
      </w:pPr>
      <w:r>
        <w:rPr>
          <w:rFonts w:hint="eastAsia" w:ascii="宋体" w:hAnsi="宋体" w:cs="宋体"/>
          <w:color w:val="000000" w:themeColor="text1"/>
          <w:sz w:val="28"/>
          <w:szCs w:val="28"/>
          <w:lang w:val="en-US" w:eastAsia="zh-CN"/>
          <w14:textFill>
            <w14:solidFill>
              <w14:schemeClr w14:val="tx1"/>
            </w14:solidFill>
          </w14:textFill>
        </w:rPr>
        <w:t>6.1 乙方施工期间严格遵守国家及甲方安全生产要求，</w:t>
      </w:r>
      <w:r>
        <w:rPr>
          <w:rFonts w:hint="eastAsia" w:ascii="宋体" w:hAnsi="宋体" w:eastAsia="宋体" w:cs="宋体"/>
          <w:color w:val="000000" w:themeColor="text1"/>
          <w:sz w:val="28"/>
          <w:szCs w:val="28"/>
          <w14:textFill>
            <w14:solidFill>
              <w14:schemeClr w14:val="tx1"/>
            </w14:solidFill>
          </w14:textFill>
        </w:rPr>
        <w:t>设立安全警示标志</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制订和采取可靠的安全防护措施，</w:t>
      </w:r>
      <w:r>
        <w:rPr>
          <w:rFonts w:hint="eastAsia" w:ascii="宋体" w:hAnsi="宋体" w:eastAsia="宋体" w:cs="宋体"/>
          <w:color w:val="000000" w:themeColor="text1"/>
          <w:sz w:val="28"/>
          <w:szCs w:val="28"/>
          <w:lang w:eastAsia="zh-CN"/>
          <w14:textFill>
            <w14:solidFill>
              <w14:schemeClr w14:val="tx1"/>
            </w14:solidFill>
          </w14:textFill>
        </w:rPr>
        <w:t>确保施工安全。</w:t>
      </w:r>
      <w:r>
        <w:rPr>
          <w:rFonts w:hint="eastAsia" w:ascii="宋体" w:hAnsi="宋体" w:cs="宋体"/>
          <w:color w:val="0000FF"/>
          <w:sz w:val="28"/>
          <w:szCs w:val="28"/>
          <w:lang w:val="en-US" w:eastAsia="zh-CN"/>
        </w:rPr>
        <w:t>乙方指派的工作人员应当经过培训查核合格获得相应资质，熟知操作安全规程，具备规范操作能力，进入配电房时应听从甲方监督人员指挥，不得擅自操作。</w:t>
      </w:r>
    </w:p>
    <w:p>
      <w:pPr>
        <w:pStyle w:val="10"/>
        <w:adjustRightInd w:val="0"/>
        <w:snapToGrid w:val="0"/>
        <w:spacing w:beforeLines="0" w:afterLines="0" w:line="520" w:lineRule="exact"/>
        <w:ind w:left="1" w:firstLine="560" w:firstLineChars="20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6.2 乙方确保项目进场前已为本工程购买相应保险，已为施工人员缴纳工伤保险费、购买人身意外商业保险等，相关费用由乙方承担。</w:t>
      </w:r>
    </w:p>
    <w:p>
      <w:pPr>
        <w:spacing w:beforeLines="0" w:afterLines="0" w:line="52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u w:val="none"/>
          <w:lang w:val="en-US" w:eastAsia="zh-CN"/>
          <w14:textFill>
            <w14:solidFill>
              <w14:schemeClr w14:val="tx1"/>
            </w14:solidFill>
          </w14:textFill>
        </w:rPr>
        <w:t>3</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乙方施工人员及机械设备安全由乙方负责。乙方在履行本合同过程中发生的一切事故，给甲方、乙方（包括乙方指派履行本合同人员）或第三方</w:t>
      </w:r>
      <w:r>
        <w:rPr>
          <w:rFonts w:hint="eastAsia" w:ascii="宋体" w:hAnsi="宋体" w:cs="宋体"/>
          <w:color w:val="000000" w:themeColor="text1"/>
          <w:sz w:val="28"/>
          <w:szCs w:val="28"/>
          <w:lang w:eastAsia="zh-CN"/>
          <w14:textFill>
            <w14:solidFill>
              <w14:schemeClr w14:val="tx1"/>
            </w14:solidFill>
          </w14:textFill>
        </w:rPr>
        <w:t>造成的</w:t>
      </w:r>
      <w:r>
        <w:rPr>
          <w:rFonts w:hint="eastAsia" w:ascii="宋体" w:hAnsi="宋体" w:eastAsia="宋体" w:cs="宋体"/>
          <w:color w:val="000000" w:themeColor="text1"/>
          <w:sz w:val="28"/>
          <w:szCs w:val="28"/>
          <w14:textFill>
            <w14:solidFill>
              <w14:schemeClr w14:val="tx1"/>
            </w14:solidFill>
          </w14:textFill>
        </w:rPr>
        <w:t>人身</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财产</w:t>
      </w:r>
      <w:r>
        <w:rPr>
          <w:rFonts w:hint="eastAsia" w:ascii="宋体" w:hAnsi="宋体" w:cs="宋体"/>
          <w:color w:val="000000" w:themeColor="text1"/>
          <w:sz w:val="28"/>
          <w:szCs w:val="28"/>
          <w:lang w:eastAsia="zh-CN"/>
          <w14:textFill>
            <w14:solidFill>
              <w14:schemeClr w14:val="tx1"/>
            </w14:solidFill>
          </w14:textFill>
        </w:rPr>
        <w:t>等</w:t>
      </w:r>
      <w:r>
        <w:rPr>
          <w:rFonts w:hint="eastAsia" w:ascii="宋体" w:hAnsi="宋体" w:eastAsia="宋体" w:cs="宋体"/>
          <w:color w:val="000000" w:themeColor="text1"/>
          <w:sz w:val="28"/>
          <w:szCs w:val="28"/>
          <w14:textFill>
            <w14:solidFill>
              <w14:schemeClr w14:val="tx1"/>
            </w14:solidFill>
          </w14:textFill>
        </w:rPr>
        <w:t>损失，均由乙方负责处理并承担所有费用。</w:t>
      </w:r>
    </w:p>
    <w:p>
      <w:pPr>
        <w:pageBreakBefore w:val="0"/>
        <w:kinsoku/>
        <w:wordWrap/>
        <w:overflowPunct/>
        <w:topLinePunct w:val="0"/>
        <w:autoSpaceDE/>
        <w:autoSpaceDN/>
        <w:bidi w:val="0"/>
        <w:spacing w:beforeLines="0" w:afterLines="0" w:line="520" w:lineRule="exact"/>
        <w:ind w:firstLine="557" w:firstLineChars="198"/>
        <w:jc w:val="left"/>
        <w:textAlignment w:val="auto"/>
        <w:rPr>
          <w:rFonts w:hint="default" w:ascii="宋体" w:hAnsi="宋体" w:eastAsia="宋体" w:cs="宋体"/>
          <w:color w:val="000000" w:themeColor="text1"/>
          <w:sz w:val="28"/>
          <w:szCs w:val="28"/>
          <w:u w:val="none"/>
          <w:lang w:val="en-US" w:eastAsia="zh-CN"/>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第七条</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承包价格</w:t>
      </w:r>
      <w:r>
        <w:rPr>
          <w:rFonts w:hint="eastAsia" w:ascii="宋体" w:hAnsi="宋体" w:eastAsia="宋体" w:cs="宋体"/>
          <w:color w:val="000000" w:themeColor="text1"/>
          <w:sz w:val="28"/>
          <w:szCs w:val="28"/>
          <w14:textFill>
            <w14:solidFill>
              <w14:schemeClr w14:val="tx1"/>
            </w14:solidFill>
          </w14:textFill>
        </w:rPr>
        <w:t xml:space="preserve">   </w:t>
      </w:r>
    </w:p>
    <w:p>
      <w:pPr>
        <w:pageBreakBefore w:val="0"/>
        <w:kinsoku/>
        <w:wordWrap/>
        <w:overflowPunct/>
        <w:topLinePunct w:val="0"/>
        <w:autoSpaceDE/>
        <w:autoSpaceDN/>
        <w:bidi w:val="0"/>
        <w:spacing w:beforeLines="0" w:afterLines="0" w:line="520" w:lineRule="exact"/>
        <w:ind w:firstLine="555"/>
        <w:jc w:val="left"/>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7.1签约合同价格为：</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lang w:val="en-US" w:eastAsia="zh-CN"/>
          <w14:textFill>
            <w14:solidFill>
              <w14:schemeClr w14:val="tx1"/>
            </w14:solidFill>
          </w14:textFill>
        </w:rPr>
        <w:t>元。</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 xml:space="preserve">7.2 </w:t>
      </w:r>
      <w:r>
        <w:rPr>
          <w:rFonts w:hint="eastAsia" w:ascii="宋体" w:hAnsi="宋体" w:eastAsia="宋体" w:cs="宋体"/>
          <w:color w:val="000000" w:themeColor="text1"/>
          <w:sz w:val="28"/>
          <w:szCs w:val="28"/>
          <w:highlight w:val="none"/>
          <w:lang w:val="en-US" w:eastAsia="zh-CN"/>
          <w14:textFill>
            <w14:solidFill>
              <w14:schemeClr w14:val="tx1"/>
            </w14:solidFill>
          </w14:textFill>
        </w:rPr>
        <w:t>合同价格形式：合同价格形式为</w:t>
      </w:r>
      <w:r>
        <w:rPr>
          <w:rFonts w:hint="eastAsia" w:ascii="宋体" w:hAnsi="宋体" w:cs="宋体"/>
          <w:color w:val="000000" w:themeColor="text1"/>
          <w:sz w:val="28"/>
          <w:szCs w:val="28"/>
          <w:highlight w:val="yellow"/>
          <w:lang w:val="en-US" w:eastAsia="zh-CN"/>
          <w14:textFill>
            <w14:solidFill>
              <w14:schemeClr w14:val="tx1"/>
            </w14:solidFill>
          </w14:textFill>
        </w:rPr>
        <w:t>固定总</w:t>
      </w:r>
      <w:r>
        <w:rPr>
          <w:rFonts w:hint="eastAsia" w:ascii="宋体" w:hAnsi="宋体" w:eastAsia="宋体" w:cs="宋体"/>
          <w:color w:val="000000" w:themeColor="text1"/>
          <w:sz w:val="28"/>
          <w:szCs w:val="28"/>
          <w:highlight w:val="yellow"/>
          <w:lang w:val="en-US" w:eastAsia="zh-CN"/>
          <w14:textFill>
            <w14:solidFill>
              <w14:schemeClr w14:val="tx1"/>
            </w14:solidFill>
          </w14:textFill>
        </w:rPr>
        <w:t>价。</w:t>
      </w:r>
    </w:p>
    <w:p>
      <w:pPr>
        <w:pageBreakBefore w:val="0"/>
        <w:kinsoku/>
        <w:wordWrap/>
        <w:overflowPunct/>
        <w:topLinePunct w:val="0"/>
        <w:autoSpaceDE/>
        <w:autoSpaceDN/>
        <w:bidi w:val="0"/>
        <w:spacing w:beforeLines="0" w:afterLines="0" w:line="520" w:lineRule="exact"/>
        <w:ind w:firstLine="557" w:firstLineChars="198"/>
        <w:jc w:val="lef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w:t>
      </w:r>
      <w:r>
        <w:rPr>
          <w:rFonts w:hint="eastAsia" w:ascii="宋体" w:hAnsi="宋体" w:cs="宋体"/>
          <w:b/>
          <w:bCs/>
          <w:color w:val="000000" w:themeColor="text1"/>
          <w:sz w:val="28"/>
          <w:szCs w:val="28"/>
          <w:lang w:eastAsia="zh-CN"/>
          <w14:textFill>
            <w14:solidFill>
              <w14:schemeClr w14:val="tx1"/>
            </w14:solidFill>
          </w14:textFill>
        </w:rPr>
        <w:t>八</w:t>
      </w:r>
      <w:r>
        <w:rPr>
          <w:rFonts w:hint="eastAsia" w:ascii="宋体" w:hAnsi="宋体" w:eastAsia="宋体" w:cs="宋体"/>
          <w:b/>
          <w:bCs/>
          <w:color w:val="000000" w:themeColor="text1"/>
          <w:sz w:val="28"/>
          <w:szCs w:val="28"/>
          <w14:textFill>
            <w14:solidFill>
              <w14:schemeClr w14:val="tx1"/>
            </w14:solidFill>
          </w14:textFill>
        </w:rPr>
        <w:t>条 结算及付款方式</w:t>
      </w:r>
      <w:bookmarkStart w:id="0" w:name="_GoBack"/>
      <w:bookmarkEnd w:id="0"/>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8.1 工程竣工验收合格后，</w:t>
      </w:r>
      <w:r>
        <w:rPr>
          <w:rFonts w:hint="eastAsia" w:ascii="宋体" w:hAnsi="宋体" w:cs="宋体"/>
          <w:color w:val="0000FF"/>
          <w:sz w:val="28"/>
          <w:szCs w:val="28"/>
          <w:lang w:val="en-US" w:eastAsia="zh-CN"/>
        </w:rPr>
        <w:t>按验收工程量进行结算。</w:t>
      </w:r>
      <w:r>
        <w:rPr>
          <w:rFonts w:hint="eastAsia" w:ascii="宋体" w:hAnsi="宋体" w:eastAsia="宋体" w:cs="宋体"/>
          <w:color w:val="0000FF"/>
          <w:sz w:val="28"/>
          <w:szCs w:val="28"/>
        </w:rPr>
        <w:t>乙方</w:t>
      </w:r>
      <w:r>
        <w:rPr>
          <w:rFonts w:hint="eastAsia" w:ascii="宋体" w:hAnsi="宋体" w:cs="宋体"/>
          <w:color w:val="0000FF"/>
          <w:sz w:val="28"/>
          <w:szCs w:val="28"/>
          <w:lang w:eastAsia="zh-CN"/>
        </w:rPr>
        <w:t>提供</w:t>
      </w:r>
      <w:r>
        <w:rPr>
          <w:rFonts w:hint="eastAsia" w:ascii="宋体" w:hAnsi="宋体" w:cs="宋体"/>
          <w:color w:val="0000FF"/>
          <w:sz w:val="28"/>
          <w:szCs w:val="28"/>
          <w:lang w:val="en-US" w:eastAsia="zh-CN"/>
        </w:rPr>
        <w:t>以自己名义开具符合税法规定</w:t>
      </w:r>
      <w:r>
        <w:rPr>
          <w:rFonts w:hint="eastAsia" w:ascii="宋体" w:hAnsi="宋体" w:cs="宋体"/>
          <w:color w:val="0000FF"/>
          <w:sz w:val="28"/>
          <w:szCs w:val="28"/>
          <w:lang w:eastAsia="zh-CN"/>
        </w:rPr>
        <w:t>的</w:t>
      </w:r>
      <w:r>
        <w:rPr>
          <w:rFonts w:hint="eastAsia" w:ascii="宋体" w:hAnsi="宋体" w:cs="宋体"/>
          <w:color w:val="0000FF"/>
          <w:sz w:val="28"/>
          <w:szCs w:val="28"/>
          <w:lang w:val="en-US" w:eastAsia="zh-CN"/>
        </w:rPr>
        <w:t>结算价款等额</w:t>
      </w:r>
      <w:r>
        <w:rPr>
          <w:rFonts w:hint="eastAsia" w:ascii="宋体" w:hAnsi="宋体" w:eastAsia="宋体" w:cs="宋体"/>
          <w:color w:val="0000FF"/>
          <w:sz w:val="28"/>
          <w:szCs w:val="28"/>
        </w:rPr>
        <w:t>增值税普通发票；</w:t>
      </w:r>
      <w:r>
        <w:rPr>
          <w:rFonts w:hint="eastAsia" w:ascii="宋体" w:hAnsi="宋体" w:eastAsia="宋体" w:cs="宋体"/>
          <w:color w:val="000000" w:themeColor="text1"/>
          <w:sz w:val="28"/>
          <w:szCs w:val="28"/>
          <w14:textFill>
            <w14:solidFill>
              <w14:schemeClr w14:val="tx1"/>
            </w14:solidFill>
          </w14:textFill>
        </w:rPr>
        <w:t>甲方</w:t>
      </w:r>
      <w:r>
        <w:rPr>
          <w:rFonts w:hint="eastAsia" w:ascii="宋体" w:hAnsi="宋体" w:cs="宋体"/>
          <w:color w:val="000000" w:themeColor="text1"/>
          <w:sz w:val="28"/>
          <w:szCs w:val="28"/>
          <w:lang w:eastAsia="zh-CN"/>
          <w14:textFill>
            <w14:solidFill>
              <w14:schemeClr w14:val="tx1"/>
            </w14:solidFill>
          </w14:textFill>
        </w:rPr>
        <w:t>自</w:t>
      </w:r>
      <w:r>
        <w:rPr>
          <w:rFonts w:hint="eastAsia" w:ascii="宋体" w:hAnsi="宋体" w:eastAsia="宋体" w:cs="宋体"/>
          <w:color w:val="000000" w:themeColor="text1"/>
          <w:sz w:val="28"/>
          <w:szCs w:val="28"/>
          <w14:textFill>
            <w14:solidFill>
              <w14:schemeClr w14:val="tx1"/>
            </w14:solidFill>
          </w14:textFill>
        </w:rPr>
        <w:t>收到乙方提供的增值税普通发票之日起</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u w:val="single"/>
          <w:lang w:val="en-US" w:eastAsia="zh-CN"/>
          <w14:textFill>
            <w14:solidFill>
              <w14:schemeClr w14:val="tx1"/>
            </w14:solidFill>
          </w14:textFill>
        </w:rPr>
        <w:t>14</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个工作日内，向乙方支付</w:t>
      </w:r>
      <w:r>
        <w:rPr>
          <w:rFonts w:hint="eastAsia" w:ascii="宋体" w:hAnsi="宋体" w:cs="宋体"/>
          <w:color w:val="000000" w:themeColor="text1"/>
          <w:sz w:val="28"/>
          <w:szCs w:val="28"/>
          <w:lang w:val="en-US" w:eastAsia="zh-CN"/>
          <w14:textFill>
            <w14:solidFill>
              <w14:schemeClr w14:val="tx1"/>
            </w14:solidFill>
          </w14:textFill>
        </w:rPr>
        <w:t>至</w:t>
      </w:r>
      <w:r>
        <w:rPr>
          <w:rFonts w:hint="eastAsia" w:ascii="宋体" w:hAnsi="宋体" w:eastAsia="宋体" w:cs="宋体"/>
          <w:color w:val="000000" w:themeColor="text1"/>
          <w:sz w:val="28"/>
          <w:szCs w:val="28"/>
          <w14:textFill>
            <w14:solidFill>
              <w14:schemeClr w14:val="tx1"/>
            </w14:solidFill>
          </w14:textFill>
        </w:rPr>
        <w:t>最终结算价款的97%；余款3%作为质保金，甲方</w:t>
      </w:r>
      <w:r>
        <w:rPr>
          <w:rFonts w:hint="eastAsia" w:ascii="宋体" w:hAnsi="宋体" w:cs="宋体"/>
          <w:color w:val="000000" w:themeColor="text1"/>
          <w:sz w:val="28"/>
          <w:szCs w:val="28"/>
          <w:lang w:eastAsia="zh-CN"/>
          <w14:textFill>
            <w14:solidFill>
              <w14:schemeClr w14:val="tx1"/>
            </w14:solidFill>
          </w14:textFill>
        </w:rPr>
        <w:t>将</w:t>
      </w:r>
      <w:r>
        <w:rPr>
          <w:rFonts w:hint="eastAsia" w:ascii="宋体" w:hAnsi="宋体" w:eastAsia="宋体" w:cs="宋体"/>
          <w:color w:val="000000" w:themeColor="text1"/>
          <w:sz w:val="28"/>
          <w:szCs w:val="28"/>
          <w14:textFill>
            <w14:solidFill>
              <w14:schemeClr w14:val="tx1"/>
            </w14:solidFill>
          </w14:textFill>
        </w:rPr>
        <w:t>在该次工程质保修期均届满且</w:t>
      </w:r>
      <w:r>
        <w:rPr>
          <w:rFonts w:hint="eastAsia" w:ascii="宋体" w:hAnsi="宋体" w:cs="宋体"/>
          <w:color w:val="000000" w:themeColor="text1"/>
          <w:sz w:val="28"/>
          <w:szCs w:val="28"/>
          <w:lang w:eastAsia="zh-CN"/>
          <w14:textFill>
            <w14:solidFill>
              <w14:schemeClr w14:val="tx1"/>
            </w14:solidFill>
          </w14:textFill>
        </w:rPr>
        <w:t>确认</w:t>
      </w:r>
      <w:r>
        <w:rPr>
          <w:rFonts w:hint="eastAsia" w:ascii="宋体" w:hAnsi="宋体" w:eastAsia="宋体" w:cs="宋体"/>
          <w:color w:val="000000" w:themeColor="text1"/>
          <w:sz w:val="28"/>
          <w:szCs w:val="28"/>
          <w14:textFill>
            <w14:solidFill>
              <w14:schemeClr w14:val="tx1"/>
            </w14:solidFill>
          </w14:textFill>
        </w:rPr>
        <w:t>无质量问题之日起</w:t>
      </w:r>
      <w:r>
        <w:rPr>
          <w:rFonts w:hint="eastAsia" w:ascii="宋体" w:hAnsi="宋体" w:cs="宋体"/>
          <w:color w:val="000000" w:themeColor="text1"/>
          <w:sz w:val="28"/>
          <w:szCs w:val="28"/>
          <w:highlight w:val="none"/>
          <w:u w:val="single"/>
          <w:lang w:val="en-US" w:eastAsia="zh-CN"/>
          <w14:textFill>
            <w14:solidFill>
              <w14:schemeClr w14:val="tx1"/>
            </w14:solidFill>
          </w14:textFill>
        </w:rPr>
        <w:t>14</w:t>
      </w:r>
      <w:r>
        <w:rPr>
          <w:rFonts w:hint="eastAsia" w:ascii="宋体" w:hAnsi="宋体" w:cs="宋体"/>
          <w:color w:val="000000" w:themeColor="text1"/>
          <w:sz w:val="28"/>
          <w:szCs w:val="28"/>
          <w:lang w:eastAsia="zh-CN"/>
          <w14:textFill>
            <w14:solidFill>
              <w14:schemeClr w14:val="tx1"/>
            </w14:solidFill>
          </w14:textFill>
        </w:rPr>
        <w:t>天</w:t>
      </w:r>
      <w:r>
        <w:rPr>
          <w:rFonts w:hint="eastAsia" w:ascii="宋体" w:hAnsi="宋体" w:eastAsia="宋体" w:cs="宋体"/>
          <w:color w:val="000000" w:themeColor="text1"/>
          <w:sz w:val="28"/>
          <w:szCs w:val="28"/>
          <w14:textFill>
            <w14:solidFill>
              <w14:schemeClr w14:val="tx1"/>
            </w14:solidFill>
          </w14:textFill>
        </w:rPr>
        <w:t>内，一次性无息退还给乙方。如</w:t>
      </w:r>
      <w:r>
        <w:rPr>
          <w:rFonts w:hint="eastAsia" w:ascii="宋体" w:hAnsi="宋体" w:cs="宋体"/>
          <w:color w:val="000000" w:themeColor="text1"/>
          <w:sz w:val="28"/>
          <w:szCs w:val="28"/>
          <w:lang w:eastAsia="zh-CN"/>
          <w14:textFill>
            <w14:solidFill>
              <w14:schemeClr w14:val="tx1"/>
            </w14:solidFill>
          </w14:textFill>
        </w:rPr>
        <w:t>因</w:t>
      </w:r>
      <w:r>
        <w:rPr>
          <w:rFonts w:hint="eastAsia" w:ascii="宋体" w:hAnsi="宋体" w:eastAsia="宋体" w:cs="宋体"/>
          <w:color w:val="000000" w:themeColor="text1"/>
          <w:sz w:val="28"/>
          <w:szCs w:val="28"/>
          <w14:textFill>
            <w14:solidFill>
              <w14:schemeClr w14:val="tx1"/>
            </w14:solidFill>
          </w14:textFill>
        </w:rPr>
        <w:t>乙方未</w:t>
      </w:r>
      <w:r>
        <w:rPr>
          <w:rFonts w:hint="eastAsia" w:ascii="宋体" w:hAnsi="宋体" w:cs="宋体"/>
          <w:color w:val="000000" w:themeColor="text1"/>
          <w:sz w:val="28"/>
          <w:szCs w:val="28"/>
          <w:lang w:eastAsia="zh-CN"/>
          <w14:textFill>
            <w14:solidFill>
              <w14:schemeClr w14:val="tx1"/>
            </w14:solidFill>
          </w14:textFill>
        </w:rPr>
        <w:t>及时</w:t>
      </w:r>
      <w:r>
        <w:rPr>
          <w:rFonts w:hint="eastAsia" w:ascii="宋体" w:hAnsi="宋体" w:eastAsia="宋体" w:cs="宋体"/>
          <w:color w:val="000000" w:themeColor="text1"/>
          <w:sz w:val="28"/>
          <w:szCs w:val="28"/>
          <w14:textFill>
            <w14:solidFill>
              <w14:schemeClr w14:val="tx1"/>
            </w14:solidFill>
          </w14:textFill>
        </w:rPr>
        <w:t>提供</w:t>
      </w:r>
      <w:r>
        <w:rPr>
          <w:rFonts w:hint="eastAsia" w:ascii="宋体" w:hAnsi="宋体" w:cs="宋体"/>
          <w:color w:val="000000" w:themeColor="text1"/>
          <w:sz w:val="28"/>
          <w:szCs w:val="28"/>
          <w:lang w:eastAsia="zh-CN"/>
          <w14:textFill>
            <w14:solidFill>
              <w14:schemeClr w14:val="tx1"/>
            </w14:solidFill>
          </w14:textFill>
        </w:rPr>
        <w:t>符合约定的</w:t>
      </w:r>
      <w:r>
        <w:rPr>
          <w:rFonts w:hint="eastAsia" w:ascii="宋体" w:hAnsi="宋体" w:eastAsia="宋体" w:cs="宋体"/>
          <w:color w:val="000000" w:themeColor="text1"/>
          <w:sz w:val="28"/>
          <w:szCs w:val="28"/>
          <w14:textFill>
            <w14:solidFill>
              <w14:schemeClr w14:val="tx1"/>
            </w14:solidFill>
          </w14:textFill>
        </w:rPr>
        <w:t>发票</w:t>
      </w:r>
      <w:r>
        <w:rPr>
          <w:rFonts w:hint="eastAsia" w:ascii="宋体" w:hAnsi="宋体" w:cs="宋体"/>
          <w:color w:val="000000" w:themeColor="text1"/>
          <w:sz w:val="28"/>
          <w:szCs w:val="28"/>
          <w:lang w:eastAsia="zh-CN"/>
          <w14:textFill>
            <w14:solidFill>
              <w14:schemeClr w14:val="tx1"/>
            </w14:solidFill>
          </w14:textFill>
        </w:rPr>
        <w:t>导致甲方逾期支付</w:t>
      </w:r>
      <w:r>
        <w:rPr>
          <w:rFonts w:hint="eastAsia" w:ascii="宋体" w:hAnsi="宋体" w:eastAsia="宋体" w:cs="宋体"/>
          <w:color w:val="000000" w:themeColor="text1"/>
          <w:sz w:val="28"/>
          <w:szCs w:val="28"/>
          <w14:textFill>
            <w14:solidFill>
              <w14:schemeClr w14:val="tx1"/>
            </w14:solidFill>
          </w14:textFill>
        </w:rPr>
        <w:t>，甲方</w:t>
      </w:r>
      <w:r>
        <w:rPr>
          <w:rFonts w:hint="eastAsia" w:ascii="宋体" w:hAnsi="宋体" w:cs="宋体"/>
          <w:color w:val="000000" w:themeColor="text1"/>
          <w:sz w:val="28"/>
          <w:szCs w:val="28"/>
          <w:lang w:eastAsia="zh-CN"/>
          <w14:textFill>
            <w14:solidFill>
              <w14:schemeClr w14:val="tx1"/>
            </w14:solidFill>
          </w14:textFill>
        </w:rPr>
        <w:t>不承担任何责任</w:t>
      </w:r>
      <w:r>
        <w:rPr>
          <w:rFonts w:hint="eastAsia" w:ascii="宋体" w:hAnsi="宋体" w:eastAsia="宋体" w:cs="宋体"/>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8.2 </w:t>
      </w:r>
      <w:r>
        <w:rPr>
          <w:rFonts w:hint="eastAsia" w:ascii="宋体" w:hAnsi="宋体" w:eastAsia="宋体" w:cs="宋体"/>
          <w:color w:val="000000" w:themeColor="text1"/>
          <w:sz w:val="28"/>
          <w:szCs w:val="28"/>
          <w14:textFill>
            <w14:solidFill>
              <w14:schemeClr w14:val="tx1"/>
            </w14:solidFill>
          </w14:textFill>
        </w:rPr>
        <w:t>甲方通过银行转账向乙方支付价款，乙方指定收款的开户银行为</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，户名为</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，帐号为</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w:t>
      </w:r>
      <w:r>
        <w:rPr>
          <w:rFonts w:hint="eastAsia" w:ascii="宋体" w:hAnsi="宋体" w:cs="宋体"/>
          <w:b/>
          <w:bCs/>
          <w:color w:val="000000" w:themeColor="text1"/>
          <w:sz w:val="28"/>
          <w:szCs w:val="28"/>
          <w:lang w:val="en-US" w:eastAsia="zh-CN"/>
          <w14:textFill>
            <w14:solidFill>
              <w14:schemeClr w14:val="tx1"/>
            </w14:solidFill>
          </w14:textFill>
        </w:rPr>
        <w:t>九</w:t>
      </w:r>
      <w:r>
        <w:rPr>
          <w:rFonts w:hint="eastAsia" w:ascii="宋体" w:hAnsi="宋体" w:eastAsia="宋体" w:cs="宋体"/>
          <w:b/>
          <w:bCs/>
          <w:color w:val="000000" w:themeColor="text1"/>
          <w:sz w:val="28"/>
          <w:szCs w:val="28"/>
          <w14:textFill>
            <w14:solidFill>
              <w14:schemeClr w14:val="tx1"/>
            </w14:solidFill>
          </w14:textFill>
        </w:rPr>
        <w:t>条 其他</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9.1 </w:t>
      </w:r>
      <w:r>
        <w:rPr>
          <w:rFonts w:hint="eastAsia" w:ascii="宋体" w:hAnsi="宋体" w:eastAsia="宋体" w:cs="宋体"/>
          <w:color w:val="000000" w:themeColor="text1"/>
          <w:sz w:val="28"/>
          <w:szCs w:val="28"/>
          <w14:textFill>
            <w14:solidFill>
              <w14:schemeClr w14:val="tx1"/>
            </w14:solidFill>
          </w14:textFill>
        </w:rPr>
        <w:t>乙方必须遵照国家现行施工操作规程、施工规范在甲方管理人员监管之下高标准、高质量进行施工。</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9.2 </w:t>
      </w:r>
      <w:r>
        <w:rPr>
          <w:rFonts w:hint="eastAsia" w:ascii="宋体" w:hAnsi="宋体" w:eastAsia="宋体" w:cs="宋体"/>
          <w:color w:val="000000" w:themeColor="text1"/>
          <w:sz w:val="28"/>
          <w:szCs w:val="28"/>
          <w14:textFill>
            <w14:solidFill>
              <w14:schemeClr w14:val="tx1"/>
            </w14:solidFill>
          </w14:textFill>
        </w:rPr>
        <w:t>在施工过程中产生的工农矛盾概由乙方负责并承担相应费用，甲方予以必要的协助。</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9.3 </w:t>
      </w:r>
      <w:r>
        <w:rPr>
          <w:rFonts w:hint="eastAsia" w:ascii="宋体" w:hAnsi="宋体" w:eastAsia="宋体" w:cs="宋体"/>
          <w:color w:val="000000" w:themeColor="text1"/>
          <w:sz w:val="28"/>
          <w:szCs w:val="28"/>
          <w14:textFill>
            <w14:solidFill>
              <w14:schemeClr w14:val="tx1"/>
            </w14:solidFill>
          </w14:textFill>
        </w:rPr>
        <w:t>乙方必须文明施工，施工完成后，及时将现场清理干净，如造成不良后果概由乙方负责。</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9.4 </w:t>
      </w:r>
      <w:r>
        <w:rPr>
          <w:rFonts w:hint="eastAsia" w:ascii="宋体" w:hAnsi="宋体" w:eastAsia="宋体" w:cs="宋体"/>
          <w:color w:val="000000" w:themeColor="text1"/>
          <w:sz w:val="28"/>
          <w:szCs w:val="28"/>
          <w14:textFill>
            <w14:solidFill>
              <w14:schemeClr w14:val="tx1"/>
            </w14:solidFill>
          </w14:textFill>
        </w:rPr>
        <w:t>乙方应按</w:t>
      </w:r>
      <w:r>
        <w:rPr>
          <w:rFonts w:hint="eastAsia" w:ascii="宋体" w:hAnsi="宋体" w:cs="宋体"/>
          <w:color w:val="000000" w:themeColor="text1"/>
          <w:sz w:val="28"/>
          <w:szCs w:val="28"/>
          <w:lang w:eastAsia="zh-CN"/>
          <w14:textFill>
            <w14:solidFill>
              <w14:schemeClr w14:val="tx1"/>
            </w14:solidFill>
          </w14:textFill>
        </w:rPr>
        <w:t>国家、</w:t>
      </w:r>
      <w:r>
        <w:rPr>
          <w:rFonts w:hint="eastAsia" w:ascii="宋体" w:hAnsi="宋体" w:eastAsia="宋体" w:cs="宋体"/>
          <w:color w:val="000000" w:themeColor="text1"/>
          <w:sz w:val="28"/>
          <w:szCs w:val="28"/>
          <w14:textFill>
            <w14:solidFill>
              <w14:schemeClr w14:val="tx1"/>
            </w14:solidFill>
          </w14:textFill>
        </w:rPr>
        <w:t>省</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市</w:t>
      </w:r>
      <w:r>
        <w:rPr>
          <w:rFonts w:hint="eastAsia" w:ascii="宋体" w:hAnsi="宋体" w:cs="宋体"/>
          <w:color w:val="000000" w:themeColor="text1"/>
          <w:sz w:val="28"/>
          <w:szCs w:val="28"/>
          <w:lang w:eastAsia="zh-CN"/>
          <w14:textFill>
            <w14:solidFill>
              <w14:schemeClr w14:val="tx1"/>
            </w14:solidFill>
          </w14:textFill>
        </w:rPr>
        <w:t>新冠肺炎</w:t>
      </w:r>
      <w:r>
        <w:rPr>
          <w:rFonts w:hint="eastAsia" w:ascii="宋体" w:hAnsi="宋体" w:eastAsia="宋体" w:cs="宋体"/>
          <w:color w:val="000000" w:themeColor="text1"/>
          <w:sz w:val="28"/>
          <w:szCs w:val="28"/>
          <w14:textFill>
            <w14:solidFill>
              <w14:schemeClr w14:val="tx1"/>
            </w14:solidFill>
          </w14:textFill>
        </w:rPr>
        <w:t>疫情防控要求进行施工管理。</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9.5 </w:t>
      </w:r>
      <w:r>
        <w:rPr>
          <w:rFonts w:hint="eastAsia" w:ascii="宋体" w:hAnsi="宋体" w:eastAsia="宋体" w:cs="宋体"/>
          <w:color w:val="000000" w:themeColor="text1"/>
          <w:sz w:val="28"/>
          <w:szCs w:val="28"/>
          <w14:textFill>
            <w14:solidFill>
              <w14:schemeClr w14:val="tx1"/>
            </w14:solidFill>
          </w14:textFill>
        </w:rPr>
        <w:t>乙方对自行采购的材料、设备、构配件及施工机具等承担保管责任。</w:t>
      </w:r>
    </w:p>
    <w:p>
      <w:pPr>
        <w:pStyle w:val="10"/>
        <w:pageBreakBefore w:val="0"/>
        <w:kinsoku/>
        <w:wordWrap/>
        <w:overflowPunct/>
        <w:topLinePunct w:val="0"/>
        <w:autoSpaceDE/>
        <w:autoSpaceDN/>
        <w:bidi w:val="0"/>
        <w:adjustRightInd w:val="0"/>
        <w:snapToGrid w:val="0"/>
        <w:spacing w:beforeLines="0" w:afterLines="0" w:line="520" w:lineRule="exact"/>
        <w:ind w:left="1" w:firstLine="560" w:firstLineChars="200"/>
        <w:jc w:val="lef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9.6 双方指定现场管理人员为：</w:t>
      </w:r>
    </w:p>
    <w:p>
      <w:pPr>
        <w:pStyle w:val="10"/>
        <w:pageBreakBefore w:val="0"/>
        <w:kinsoku/>
        <w:wordWrap/>
        <w:overflowPunct/>
        <w:topLinePunct w:val="0"/>
        <w:autoSpaceDE/>
        <w:autoSpaceDN/>
        <w:bidi w:val="0"/>
        <w:adjustRightInd w:val="0"/>
        <w:snapToGrid w:val="0"/>
        <w:spacing w:beforeLines="0" w:afterLines="0" w:line="520" w:lineRule="exact"/>
        <w:ind w:left="1"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9.6.1 </w:t>
      </w:r>
      <w:r>
        <w:rPr>
          <w:rFonts w:hint="eastAsia" w:ascii="宋体" w:hAnsi="宋体" w:eastAsia="宋体" w:cs="宋体"/>
          <w:color w:val="000000" w:themeColor="text1"/>
          <w:sz w:val="28"/>
          <w:szCs w:val="28"/>
          <w14:textFill>
            <w14:solidFill>
              <w14:schemeClr w14:val="tx1"/>
            </w14:solidFill>
          </w14:textFill>
        </w:rPr>
        <w:t>甲方</w:t>
      </w:r>
      <w:r>
        <w:rPr>
          <w:rFonts w:hint="eastAsia" w:ascii="宋体" w:hAnsi="宋体" w:cs="宋体"/>
          <w:color w:val="000000" w:themeColor="text1"/>
          <w:sz w:val="28"/>
          <w:szCs w:val="28"/>
          <w:u w:val="none"/>
          <w:lang w:val="en-US" w:eastAsia="zh-CN"/>
          <w14:textFill>
            <w14:solidFill>
              <w14:schemeClr w14:val="tx1"/>
            </w14:solidFill>
          </w14:textFill>
        </w:rPr>
        <w:t>:</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pStyle w:val="10"/>
        <w:pageBreakBefore w:val="0"/>
        <w:kinsoku/>
        <w:wordWrap/>
        <w:overflowPunct/>
        <w:topLinePunct w:val="0"/>
        <w:autoSpaceDE/>
        <w:autoSpaceDN/>
        <w:bidi w:val="0"/>
        <w:adjustRightInd w:val="0"/>
        <w:snapToGrid w:val="0"/>
        <w:spacing w:beforeLines="0" w:afterLines="0" w:line="520" w:lineRule="exact"/>
        <w:ind w:left="1"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9.6.2 </w:t>
      </w:r>
      <w:r>
        <w:rPr>
          <w:rFonts w:hint="eastAsia" w:ascii="宋体" w:hAnsi="宋体" w:eastAsia="宋体" w:cs="宋体"/>
          <w:color w:val="000000" w:themeColor="text1"/>
          <w:sz w:val="28"/>
          <w:szCs w:val="28"/>
          <w14:textFill>
            <w14:solidFill>
              <w14:schemeClr w14:val="tx1"/>
            </w14:solidFill>
          </w14:textFill>
        </w:rPr>
        <w:t>乙方</w:t>
      </w:r>
      <w:r>
        <w:rPr>
          <w:rFonts w:hint="eastAsia" w:ascii="宋体" w:hAnsi="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shd w:val="clear" w:color="auto" w:fill="FFFFFF"/>
        <w:kinsoku/>
        <w:wordWrap/>
        <w:overflowPunct/>
        <w:topLinePunct w:val="0"/>
        <w:autoSpaceDE/>
        <w:autoSpaceDN/>
        <w:bidi w:val="0"/>
        <w:spacing w:beforeLines="0" w:afterLines="0" w:line="520" w:lineRule="exact"/>
        <w:ind w:firstLine="562" w:firstLineChars="200"/>
        <w:jc w:val="left"/>
        <w:textAlignment w:val="auto"/>
        <w:rPr>
          <w:rFonts w:hint="eastAsia" w:ascii="宋体" w:hAnsi="宋体" w:eastAsia="宋体" w:cs="宋体"/>
          <w:b/>
          <w:color w:val="000000" w:themeColor="text1"/>
          <w:kern w:val="0"/>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第十条 </w:t>
      </w:r>
      <w:r>
        <w:rPr>
          <w:rFonts w:hint="eastAsia" w:ascii="宋体" w:hAnsi="宋体" w:eastAsia="宋体" w:cs="宋体"/>
          <w:b/>
          <w:color w:val="000000" w:themeColor="text1"/>
          <w:kern w:val="0"/>
          <w:sz w:val="28"/>
          <w:szCs w:val="28"/>
          <w14:textFill>
            <w14:solidFill>
              <w14:schemeClr w14:val="tx1"/>
            </w14:solidFill>
          </w14:textFill>
        </w:rPr>
        <w:t>通知与送达</w:t>
      </w:r>
      <w:r>
        <w:rPr>
          <w:rFonts w:hint="eastAsia" w:ascii="宋体" w:hAnsi="宋体" w:eastAsia="宋体" w:cs="宋体"/>
          <w:b/>
          <w:color w:val="000000" w:themeColor="text1"/>
          <w:kern w:val="0"/>
          <w:sz w:val="28"/>
          <w:szCs w:val="28"/>
          <w:lang w:val="en-US" w:eastAsia="zh-CN"/>
          <w14:textFill>
            <w14:solidFill>
              <w14:schemeClr w14:val="tx1"/>
            </w14:solidFill>
          </w14:textFill>
        </w:rPr>
        <w:t xml:space="preserve"> </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10.1</w:t>
      </w:r>
      <w:r>
        <w:rPr>
          <w:rFonts w:hint="eastAsia" w:ascii="宋体" w:hAnsi="宋体" w:eastAsia="宋体" w:cs="宋体"/>
          <w:color w:val="000000" w:themeColor="text1"/>
          <w:sz w:val="28"/>
          <w:szCs w:val="28"/>
          <w:lang w:val="zh-CN"/>
          <w14:textFill>
            <w14:solidFill>
              <w14:schemeClr w14:val="tx1"/>
            </w14:solidFill>
          </w14:textFill>
        </w:rPr>
        <w:t>本合同任何一方给另一方的通知，都应以书面（包括手机短信、传真、特快专递、电子邮件等）形式发送，而另一方应以书面形式确认。</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10.2 </w:t>
      </w:r>
      <w:r>
        <w:rPr>
          <w:rFonts w:hint="eastAsia" w:ascii="宋体" w:hAnsi="宋体" w:eastAsia="宋体" w:cs="宋体"/>
          <w:color w:val="000000" w:themeColor="text1"/>
          <w:sz w:val="28"/>
          <w:szCs w:val="28"/>
          <w:lang w:val="zh-CN"/>
          <w14:textFill>
            <w14:solidFill>
              <w14:schemeClr w14:val="tx1"/>
            </w14:solidFill>
          </w14:textFill>
        </w:rPr>
        <w:t>双方确认的文书（包括法院或仲裁机构的法律文书）送达地址：</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10.2.1 </w:t>
      </w:r>
      <w:r>
        <w:rPr>
          <w:rFonts w:hint="eastAsia" w:ascii="宋体" w:hAnsi="宋体" w:eastAsia="宋体" w:cs="宋体"/>
          <w:color w:val="000000" w:themeColor="text1"/>
          <w:sz w:val="28"/>
          <w:szCs w:val="28"/>
          <w14:textFill>
            <w14:solidFill>
              <w14:schemeClr w14:val="tx1"/>
            </w14:solidFill>
          </w14:textFill>
        </w:rPr>
        <w:t>甲方的联系地址：</w:t>
      </w:r>
      <w:r>
        <w:rPr>
          <w:rFonts w:hint="eastAsia" w:ascii="宋体" w:hAnsi="宋体" w:eastAsia="宋体" w:cs="宋体"/>
          <w:color w:val="000000" w:themeColor="text1"/>
          <w:sz w:val="28"/>
          <w:szCs w:val="28"/>
          <w:u w:val="single"/>
          <w:lang w:val="en-US" w:eastAsia="zh-CN"/>
          <w14:textFill>
            <w14:solidFill>
              <w14:schemeClr w14:val="tx1"/>
            </w14:solidFill>
          </w14:textFill>
        </w:rPr>
        <w:t>娄底市中心医院建设管理科</w:t>
      </w:r>
      <w:r>
        <w:rPr>
          <w:rFonts w:hint="eastAsia" w:ascii="宋体" w:hAnsi="宋体" w:eastAsia="宋体" w:cs="宋体"/>
          <w:color w:val="000000" w:themeColor="text1"/>
          <w:sz w:val="28"/>
          <w:szCs w:val="28"/>
          <w14:textFill>
            <w14:solidFill>
              <w14:schemeClr w14:val="tx1"/>
            </w14:solidFill>
          </w14:textFill>
        </w:rPr>
        <w:t>，收件人</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10.2.2 </w:t>
      </w:r>
      <w:r>
        <w:rPr>
          <w:rFonts w:hint="eastAsia" w:ascii="宋体" w:hAnsi="宋体" w:eastAsia="宋体" w:cs="宋体"/>
          <w:color w:val="000000" w:themeColor="text1"/>
          <w:sz w:val="28"/>
          <w:szCs w:val="28"/>
          <w14:textFill>
            <w14:solidFill>
              <w14:schemeClr w14:val="tx1"/>
            </w14:solidFill>
          </w14:textFill>
        </w:rPr>
        <w:t>乙方的联系地址：</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，收件人：</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10.3 </w:t>
      </w:r>
      <w:r>
        <w:rPr>
          <w:rFonts w:hint="eastAsia" w:ascii="宋体" w:hAnsi="宋体" w:eastAsia="宋体" w:cs="宋体"/>
          <w:color w:val="000000" w:themeColor="text1"/>
          <w:sz w:val="28"/>
          <w:szCs w:val="28"/>
          <w14:textFill>
            <w14:solidFill>
              <w14:schemeClr w14:val="tx1"/>
            </w14:solidFill>
          </w14:textFill>
        </w:rPr>
        <w:t>一方在本合同中指定的联系地址、联系人员、联系方式等若发生变更，须及时以书面形式通知另一方，怠于通知的一方应当承担对其不利的法律后果。</w:t>
      </w:r>
    </w:p>
    <w:p>
      <w:pPr>
        <w:pageBreakBefore w:val="0"/>
        <w:kinsoku/>
        <w:wordWrap/>
        <w:overflowPunct/>
        <w:topLinePunct w:val="0"/>
        <w:autoSpaceDE/>
        <w:autoSpaceDN/>
        <w:bidi w:val="0"/>
        <w:spacing w:beforeLines="0" w:afterLines="0" w:line="520" w:lineRule="exact"/>
        <w:ind w:firstLine="57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10.4 </w:t>
      </w:r>
      <w:r>
        <w:rPr>
          <w:rFonts w:hint="eastAsia" w:ascii="宋体" w:hAnsi="宋体" w:eastAsia="宋体" w:cs="宋体"/>
          <w:color w:val="000000" w:themeColor="text1"/>
          <w:sz w:val="28"/>
          <w:szCs w:val="28"/>
          <w14:textFill>
            <w14:solidFill>
              <w14:schemeClr w14:val="tx1"/>
            </w14:solidFill>
          </w14:textFill>
        </w:rPr>
        <w:t>双方确认并保证其提供的上述联系方式可以有效送达相关通知等往来函件，任何一方通过上述联系方式向对方发出（包括通过快递公司成功投递）通知等往来函件3日后，不论是否收到（签收），均视为履行了通知义务。</w:t>
      </w:r>
    </w:p>
    <w:p>
      <w:pPr>
        <w:pageBreakBefore w:val="0"/>
        <w:kinsoku/>
        <w:wordWrap/>
        <w:overflowPunct/>
        <w:topLinePunct w:val="0"/>
        <w:autoSpaceDE/>
        <w:autoSpaceDN/>
        <w:bidi w:val="0"/>
        <w:spacing w:beforeLines="0" w:afterLines="0" w:line="520" w:lineRule="exact"/>
        <w:ind w:firstLine="56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w:t>
      </w:r>
      <w:r>
        <w:rPr>
          <w:rFonts w:hint="eastAsia" w:ascii="宋体" w:hAnsi="宋体" w:cs="宋体"/>
          <w:b/>
          <w:color w:val="000000" w:themeColor="text1"/>
          <w:sz w:val="28"/>
          <w:szCs w:val="28"/>
          <w:lang w:val="en-US" w:eastAsia="zh-CN"/>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条  合同变更、解除</w:t>
      </w:r>
    </w:p>
    <w:p>
      <w:pPr>
        <w:pageBreakBefore w:val="0"/>
        <w:kinsoku/>
        <w:wordWrap/>
        <w:overflowPunct/>
        <w:topLinePunct w:val="0"/>
        <w:autoSpaceDE/>
        <w:autoSpaceDN/>
        <w:bidi w:val="0"/>
        <w:spacing w:beforeLines="0" w:afterLines="0" w:line="520" w:lineRule="exact"/>
        <w:ind w:firstLine="56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11.1 </w:t>
      </w:r>
      <w:r>
        <w:rPr>
          <w:rFonts w:hint="eastAsia" w:ascii="宋体" w:hAnsi="宋体" w:eastAsia="宋体" w:cs="宋体"/>
          <w:color w:val="000000" w:themeColor="text1"/>
          <w:sz w:val="28"/>
          <w:szCs w:val="28"/>
          <w14:textFill>
            <w14:solidFill>
              <w14:schemeClr w14:val="tx1"/>
            </w14:solidFill>
          </w14:textFill>
        </w:rPr>
        <w:t>经甲乙双方协商一致可变更或解除本合同。</w:t>
      </w:r>
    </w:p>
    <w:p>
      <w:pPr>
        <w:pageBreakBefore w:val="0"/>
        <w:kinsoku/>
        <w:wordWrap/>
        <w:overflowPunct/>
        <w:topLinePunct w:val="0"/>
        <w:autoSpaceDE/>
        <w:autoSpaceDN/>
        <w:bidi w:val="0"/>
        <w:spacing w:beforeLines="0" w:afterLines="0" w:line="520" w:lineRule="exact"/>
        <w:ind w:firstLine="56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11.2 </w:t>
      </w:r>
      <w:r>
        <w:rPr>
          <w:rFonts w:hint="eastAsia" w:ascii="宋体" w:hAnsi="宋体" w:eastAsia="宋体" w:cs="宋体"/>
          <w:color w:val="000000" w:themeColor="text1"/>
          <w:sz w:val="28"/>
          <w:szCs w:val="28"/>
          <w14:textFill>
            <w14:solidFill>
              <w14:schemeClr w14:val="tx1"/>
            </w14:solidFill>
          </w14:textFill>
        </w:rPr>
        <w:t>如乙方出现下列情形时，甲方可以单方解除合同：</w:t>
      </w:r>
    </w:p>
    <w:p>
      <w:pPr>
        <w:pageBreakBefore w:val="0"/>
        <w:kinsoku/>
        <w:wordWrap/>
        <w:overflowPunct/>
        <w:topLinePunct w:val="0"/>
        <w:autoSpaceDE/>
        <w:autoSpaceDN/>
        <w:bidi w:val="0"/>
        <w:spacing w:beforeLines="0" w:afterLines="0" w:line="520" w:lineRule="exact"/>
        <w:ind w:firstLine="56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11.2.1 </w:t>
      </w:r>
      <w:r>
        <w:rPr>
          <w:rFonts w:hint="eastAsia" w:ascii="宋体" w:hAnsi="宋体" w:eastAsia="宋体" w:cs="宋体"/>
          <w:color w:val="000000" w:themeColor="text1"/>
          <w:sz w:val="28"/>
          <w:szCs w:val="28"/>
          <w14:textFill>
            <w14:solidFill>
              <w14:schemeClr w14:val="tx1"/>
            </w14:solidFill>
          </w14:textFill>
        </w:rPr>
        <w:t>乙方完成的维修改造任务经验收不合格，经甲方提出拒不返工</w:t>
      </w:r>
      <w:r>
        <w:rPr>
          <w:rFonts w:hint="eastAsia" w:ascii="宋体" w:hAnsi="宋体" w:cs="宋体"/>
          <w:color w:val="000000" w:themeColor="text1"/>
          <w:sz w:val="28"/>
          <w:szCs w:val="28"/>
          <w:lang w:val="en-US" w:eastAsia="zh-CN"/>
          <w14:textFill>
            <w14:solidFill>
              <w14:schemeClr w14:val="tx1"/>
            </w14:solidFill>
          </w14:textFill>
        </w:rPr>
        <w:t>。</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11.2.2</w:t>
      </w:r>
      <w:r>
        <w:rPr>
          <w:rFonts w:hint="eastAsia" w:ascii="宋体" w:hAnsi="宋体" w:eastAsia="宋体" w:cs="宋体"/>
          <w:color w:val="000000" w:themeColor="text1"/>
          <w:sz w:val="28"/>
          <w:szCs w:val="28"/>
          <w14:textFill>
            <w14:solidFill>
              <w14:schemeClr w14:val="tx1"/>
            </w14:solidFill>
          </w14:textFill>
        </w:rPr>
        <w:t>乙方未在本合同约定时间内完成并经甲方验收合格，逾期7天以上（包括本数）。</w:t>
      </w:r>
    </w:p>
    <w:p>
      <w:pPr>
        <w:pageBreakBefore w:val="0"/>
        <w:kinsoku/>
        <w:wordWrap/>
        <w:overflowPunct/>
        <w:topLinePunct w:val="0"/>
        <w:autoSpaceDE/>
        <w:autoSpaceDN/>
        <w:bidi w:val="0"/>
        <w:spacing w:beforeLines="0" w:afterLines="0" w:line="520" w:lineRule="exact"/>
        <w:ind w:firstLine="56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11.3 </w:t>
      </w:r>
      <w:r>
        <w:rPr>
          <w:rFonts w:hint="eastAsia" w:ascii="宋体" w:hAnsi="宋体" w:eastAsia="宋体" w:cs="宋体"/>
          <w:color w:val="000000" w:themeColor="text1"/>
          <w:sz w:val="28"/>
          <w:szCs w:val="28"/>
          <w14:textFill>
            <w14:solidFill>
              <w14:schemeClr w14:val="tx1"/>
            </w14:solidFill>
          </w14:textFill>
        </w:rPr>
        <w:t>除本条约定情形外，任何一方不得单方解除本合同。</w:t>
      </w:r>
    </w:p>
    <w:p>
      <w:pPr>
        <w:pageBreakBefore w:val="0"/>
        <w:kinsoku/>
        <w:wordWrap/>
        <w:overflowPunct/>
        <w:topLinePunct w:val="0"/>
        <w:autoSpaceDE/>
        <w:autoSpaceDN/>
        <w:bidi w:val="0"/>
        <w:spacing w:beforeLines="0" w:afterLines="0" w:line="520" w:lineRule="exact"/>
        <w:ind w:firstLine="562" w:firstLineChars="200"/>
        <w:jc w:val="left"/>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w:t>
      </w:r>
      <w:r>
        <w:rPr>
          <w:rFonts w:hint="eastAsia" w:ascii="宋体" w:hAnsi="宋体" w:cs="宋体"/>
          <w:b/>
          <w:bCs/>
          <w:color w:val="000000" w:themeColor="text1"/>
          <w:sz w:val="28"/>
          <w:szCs w:val="28"/>
          <w:lang w:val="en-US" w:eastAsia="zh-CN"/>
          <w14:textFill>
            <w14:solidFill>
              <w14:schemeClr w14:val="tx1"/>
            </w14:solidFill>
          </w14:textFill>
        </w:rPr>
        <w:t>二</w:t>
      </w:r>
      <w:r>
        <w:rPr>
          <w:rFonts w:hint="eastAsia" w:ascii="宋体" w:hAnsi="宋体" w:eastAsia="宋体" w:cs="宋体"/>
          <w:b/>
          <w:bCs/>
          <w:color w:val="000000" w:themeColor="text1"/>
          <w:sz w:val="28"/>
          <w:szCs w:val="28"/>
          <w14:textFill>
            <w14:solidFill>
              <w14:schemeClr w14:val="tx1"/>
            </w14:solidFill>
          </w14:textFill>
        </w:rPr>
        <w:t xml:space="preserve">条 </w:t>
      </w:r>
      <w:r>
        <w:rPr>
          <w:rFonts w:hint="eastAsia" w:ascii="宋体" w:hAnsi="宋体" w:eastAsia="宋体" w:cs="宋体"/>
          <w:b/>
          <w:color w:val="000000" w:themeColor="text1"/>
          <w:sz w:val="28"/>
          <w:szCs w:val="28"/>
          <w14:textFill>
            <w14:solidFill>
              <w14:schemeClr w14:val="tx1"/>
            </w14:solidFill>
          </w14:textFill>
        </w:rPr>
        <w:t>违约责任</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12.1 </w:t>
      </w:r>
      <w:r>
        <w:rPr>
          <w:rFonts w:hint="eastAsia" w:ascii="宋体" w:hAnsi="宋体" w:eastAsia="宋体" w:cs="宋体"/>
          <w:bCs/>
          <w:color w:val="000000" w:themeColor="text1"/>
          <w:sz w:val="28"/>
          <w:szCs w:val="28"/>
          <w14:textFill>
            <w14:solidFill>
              <w14:schemeClr w14:val="tx1"/>
            </w14:solidFill>
          </w14:textFill>
        </w:rPr>
        <w:t>如乙方因施工不当需返工造成的损失费用全部由乙方承担。</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12.2 </w:t>
      </w:r>
      <w:r>
        <w:rPr>
          <w:rFonts w:hint="eastAsia" w:ascii="宋体" w:hAnsi="宋体" w:eastAsia="宋体" w:cs="宋体"/>
          <w:bCs/>
          <w:color w:val="000000" w:themeColor="text1"/>
          <w:sz w:val="28"/>
          <w:szCs w:val="28"/>
          <w14:textFill>
            <w14:solidFill>
              <w14:schemeClr w14:val="tx1"/>
            </w14:solidFill>
          </w14:textFill>
        </w:rPr>
        <w:t>如乙方未在甲方规定时间内完成施工任务，每逾期一日向甲方支付违约金</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w:t>
      </w:r>
      <w:r>
        <w:rPr>
          <w:rFonts w:hint="eastAsia" w:ascii="宋体" w:hAnsi="宋体" w:cs="宋体"/>
          <w:bCs/>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元。</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12.3 </w:t>
      </w:r>
      <w:r>
        <w:rPr>
          <w:rFonts w:hint="eastAsia" w:ascii="宋体" w:hAnsi="宋体" w:eastAsia="宋体" w:cs="宋体"/>
          <w:bCs/>
          <w:color w:val="000000" w:themeColor="text1"/>
          <w:sz w:val="28"/>
          <w:szCs w:val="28"/>
          <w14:textFill>
            <w14:solidFill>
              <w14:schemeClr w14:val="tx1"/>
            </w14:solidFill>
          </w14:textFill>
        </w:rPr>
        <w:t>如乙方未及时将施工现场清理干净，由此产生的法律责任和造成的损失均由乙方承担。</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12.4 </w:t>
      </w:r>
      <w:r>
        <w:rPr>
          <w:rFonts w:hint="eastAsia" w:ascii="宋体" w:hAnsi="宋体" w:eastAsia="宋体" w:cs="宋体"/>
          <w:bCs/>
          <w:color w:val="000000" w:themeColor="text1"/>
          <w:sz w:val="28"/>
          <w:szCs w:val="28"/>
          <w14:textFill>
            <w14:solidFill>
              <w14:schemeClr w14:val="tx1"/>
            </w14:solidFill>
          </w14:textFill>
        </w:rPr>
        <w:t>如因乙方原因导致甲方单方解除本合同，乙方除赔偿甲方由此造成的损失外，还应向甲方支付违约金</w:t>
      </w:r>
      <w:r>
        <w:rPr>
          <w:rFonts w:hint="eastAsia" w:ascii="宋体" w:hAnsi="宋体" w:cs="宋体"/>
          <w:bCs/>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元。</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w:t>
      </w: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eastAsia="宋体" w:cs="宋体"/>
          <w:b/>
          <w:color w:val="000000" w:themeColor="text1"/>
          <w:sz w:val="28"/>
          <w:szCs w:val="28"/>
          <w14:textFill>
            <w14:solidFill>
              <w14:schemeClr w14:val="tx1"/>
            </w14:solidFill>
          </w14:textFill>
        </w:rPr>
        <w:t>条 争议解决方式</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履行本合同发生</w:t>
      </w:r>
      <w:r>
        <w:rPr>
          <w:rFonts w:hint="eastAsia" w:ascii="宋体" w:hAnsi="宋体" w:cs="宋体"/>
          <w:color w:val="000000" w:themeColor="text1"/>
          <w:sz w:val="28"/>
          <w:szCs w:val="28"/>
          <w:lang w:eastAsia="zh-CN"/>
          <w14:textFill>
            <w14:solidFill>
              <w14:schemeClr w14:val="tx1"/>
            </w14:solidFill>
          </w14:textFill>
        </w:rPr>
        <w:t>的</w:t>
      </w:r>
      <w:r>
        <w:rPr>
          <w:rFonts w:hint="eastAsia" w:ascii="宋体" w:hAnsi="宋体" w:eastAsia="宋体" w:cs="宋体"/>
          <w:color w:val="000000" w:themeColor="text1"/>
          <w:sz w:val="28"/>
          <w:szCs w:val="28"/>
          <w14:textFill>
            <w14:solidFill>
              <w14:schemeClr w14:val="tx1"/>
            </w14:solidFill>
          </w14:textFill>
        </w:rPr>
        <w:t>争议，双方</w:t>
      </w:r>
      <w:r>
        <w:rPr>
          <w:rFonts w:hint="eastAsia" w:ascii="宋体" w:hAnsi="宋体" w:cs="宋体"/>
          <w:color w:val="000000" w:themeColor="text1"/>
          <w:sz w:val="28"/>
          <w:szCs w:val="28"/>
          <w:lang w:eastAsia="zh-CN"/>
          <w14:textFill>
            <w14:solidFill>
              <w14:schemeClr w14:val="tx1"/>
            </w14:solidFill>
          </w14:textFill>
        </w:rPr>
        <w:t>应先协商解决，协商不成的，</w:t>
      </w:r>
      <w:r>
        <w:rPr>
          <w:rFonts w:hint="eastAsia" w:ascii="宋体" w:hAnsi="宋体" w:cs="宋体"/>
          <w:color w:val="000000" w:themeColor="text1"/>
          <w:sz w:val="28"/>
          <w:szCs w:val="28"/>
          <w:lang w:val="en-US" w:eastAsia="zh-CN"/>
          <w14:textFill>
            <w14:solidFill>
              <w14:schemeClr w14:val="tx1"/>
            </w14:solidFill>
          </w14:textFill>
        </w:rPr>
        <w:t>由</w:t>
      </w:r>
      <w:r>
        <w:rPr>
          <w:rFonts w:hint="eastAsia" w:ascii="宋体" w:hAnsi="宋体" w:eastAsia="宋体" w:cs="宋体"/>
          <w:color w:val="000000" w:themeColor="text1"/>
          <w:sz w:val="28"/>
          <w:szCs w:val="28"/>
          <w14:textFill>
            <w14:solidFill>
              <w14:schemeClr w14:val="tx1"/>
            </w14:solidFill>
          </w14:textFill>
        </w:rPr>
        <w:t>甲方所在地</w:t>
      </w:r>
      <w:r>
        <w:rPr>
          <w:rFonts w:hint="eastAsia" w:ascii="宋体" w:hAnsi="宋体" w:cs="宋体"/>
          <w:color w:val="000000" w:themeColor="text1"/>
          <w:sz w:val="28"/>
          <w:szCs w:val="28"/>
          <w:lang w:val="en-US" w:eastAsia="zh-CN"/>
          <w14:textFill>
            <w14:solidFill>
              <w14:schemeClr w14:val="tx1"/>
            </w14:solidFill>
          </w14:textFill>
        </w:rPr>
        <w:t>有管辖权的</w:t>
      </w:r>
      <w:r>
        <w:rPr>
          <w:rFonts w:hint="eastAsia" w:ascii="宋体" w:hAnsi="宋体" w:eastAsia="宋体" w:cs="宋体"/>
          <w:color w:val="000000" w:themeColor="text1"/>
          <w:sz w:val="28"/>
          <w:szCs w:val="28"/>
          <w14:textFill>
            <w14:solidFill>
              <w14:schemeClr w14:val="tx1"/>
            </w14:solidFill>
          </w14:textFill>
        </w:rPr>
        <w:t>人民法院</w:t>
      </w:r>
      <w:r>
        <w:rPr>
          <w:rFonts w:hint="eastAsia" w:ascii="宋体" w:hAnsi="宋体" w:cs="宋体"/>
          <w:color w:val="000000" w:themeColor="text1"/>
          <w:sz w:val="28"/>
          <w:szCs w:val="28"/>
          <w:lang w:val="en-US" w:eastAsia="zh-CN"/>
          <w14:textFill>
            <w14:solidFill>
              <w14:schemeClr w14:val="tx1"/>
            </w14:solidFill>
          </w14:textFill>
        </w:rPr>
        <w:t>管辖</w:t>
      </w:r>
      <w:r>
        <w:rPr>
          <w:rFonts w:hint="eastAsia" w:ascii="宋体" w:hAnsi="宋体" w:eastAsia="宋体" w:cs="宋体"/>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w:t>
      </w:r>
      <w:r>
        <w:rPr>
          <w:rFonts w:hint="eastAsia" w:ascii="宋体" w:hAnsi="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14:textFill>
            <w14:solidFill>
              <w14:schemeClr w14:val="tx1"/>
            </w14:solidFill>
          </w14:textFill>
        </w:rPr>
        <w:t>条 附则</w:t>
      </w:r>
    </w:p>
    <w:p>
      <w:pPr>
        <w:pageBreakBefore w:val="0"/>
        <w:kinsoku/>
        <w:wordWrap/>
        <w:overflowPunct/>
        <w:topLinePunct w:val="0"/>
        <w:autoSpaceDE/>
        <w:autoSpaceDN/>
        <w:bidi w:val="0"/>
        <w:spacing w:beforeLines="0" w:afterLines="0" w:line="520" w:lineRule="exact"/>
        <w:ind w:firstLine="570"/>
        <w:jc w:val="lef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14.1 本合同未尽事宜，双方可协商后另行签订补充协议。</w:t>
      </w:r>
    </w:p>
    <w:p>
      <w:pPr>
        <w:pageBreakBefore w:val="0"/>
        <w:kinsoku/>
        <w:wordWrap/>
        <w:overflowPunct/>
        <w:topLinePunct w:val="0"/>
        <w:autoSpaceDE/>
        <w:autoSpaceDN/>
        <w:bidi w:val="0"/>
        <w:spacing w:beforeLines="0" w:afterLines="0" w:line="520" w:lineRule="exact"/>
        <w:ind w:firstLine="570"/>
        <w:jc w:val="left"/>
        <w:textAlignment w:val="auto"/>
        <w:rPr>
          <w:rFonts w:hint="default" w:ascii="宋体" w:hAnsi="宋体" w:cs="宋体"/>
          <w:color w:val="0000FF"/>
          <w:sz w:val="28"/>
          <w:szCs w:val="28"/>
          <w:lang w:val="en-US" w:eastAsia="zh-CN"/>
        </w:rPr>
      </w:pPr>
      <w:r>
        <w:rPr>
          <w:rFonts w:hint="eastAsia" w:ascii="宋体" w:hAnsi="宋体" w:cs="宋体"/>
          <w:color w:val="0000FF"/>
          <w:sz w:val="28"/>
          <w:szCs w:val="28"/>
          <w:lang w:val="en-US" w:eastAsia="zh-CN"/>
        </w:rPr>
        <w:t>14.2 工程量清单、示意图作为本合同附件，与本合同具有同等的法律效力。</w:t>
      </w:r>
    </w:p>
    <w:p>
      <w:pPr>
        <w:pageBreakBefore w:val="0"/>
        <w:kinsoku/>
        <w:wordWrap/>
        <w:overflowPunct/>
        <w:topLinePunct w:val="0"/>
        <w:autoSpaceDE/>
        <w:autoSpaceDN/>
        <w:bidi w:val="0"/>
        <w:spacing w:beforeLines="0" w:afterLines="0" w:line="520" w:lineRule="exact"/>
        <w:ind w:firstLine="57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14.3</w:t>
      </w:r>
      <w:r>
        <w:rPr>
          <w:rFonts w:hint="eastAsia" w:ascii="宋体" w:hAnsi="宋体" w:eastAsia="宋体" w:cs="宋体"/>
          <w:color w:val="000000" w:themeColor="text1"/>
          <w:sz w:val="28"/>
          <w:szCs w:val="28"/>
          <w14:textFill>
            <w14:solidFill>
              <w14:schemeClr w14:val="tx1"/>
            </w14:solidFill>
          </w14:textFill>
        </w:rPr>
        <w:t>本合同一式</w:t>
      </w:r>
      <w:r>
        <w:rPr>
          <w:rFonts w:hint="eastAsia" w:ascii="宋体" w:hAnsi="宋体" w:eastAsia="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份，甲</w:t>
      </w:r>
      <w:r>
        <w:rPr>
          <w:rFonts w:hint="eastAsia" w:ascii="宋体" w:hAnsi="宋体" w:eastAsia="宋体" w:cs="宋体"/>
          <w:color w:val="000000" w:themeColor="text1"/>
          <w:sz w:val="28"/>
          <w:szCs w:val="28"/>
          <w:lang w:val="en-US" w:eastAsia="zh-CN"/>
          <w14:textFill>
            <w14:solidFill>
              <w14:schemeClr w14:val="tx1"/>
            </w14:solidFill>
          </w14:textFill>
        </w:rPr>
        <w:t>方</w:t>
      </w:r>
      <w:r>
        <w:rPr>
          <w:rFonts w:hint="eastAsia" w:ascii="宋体" w:hAnsi="宋体" w:cs="宋体"/>
          <w:color w:val="000000" w:themeColor="text1"/>
          <w:sz w:val="28"/>
          <w:szCs w:val="28"/>
          <w:lang w:val="en-US" w:eastAsia="zh-CN"/>
          <w14:textFill>
            <w14:solidFill>
              <w14:schemeClr w14:val="tx1"/>
            </w14:solidFill>
          </w14:textFill>
        </w:rPr>
        <w:t>执</w:t>
      </w:r>
      <w:r>
        <w:rPr>
          <w:rFonts w:hint="eastAsia" w:ascii="宋体" w:hAnsi="宋体" w:eastAsia="宋体" w:cs="宋体"/>
          <w:color w:val="000000" w:themeColor="text1"/>
          <w:sz w:val="28"/>
          <w:szCs w:val="28"/>
          <w:lang w:val="en-US" w:eastAsia="zh-CN"/>
          <w14:textFill>
            <w14:solidFill>
              <w14:schemeClr w14:val="tx1"/>
            </w14:solidFill>
          </w14:textFill>
        </w:rPr>
        <w:t>四份</w:t>
      </w:r>
      <w:r>
        <w:rPr>
          <w:rFonts w:hint="eastAsia" w:ascii="宋体" w:hAnsi="宋体" w:eastAsia="宋体" w:cs="宋体"/>
          <w:color w:val="000000" w:themeColor="text1"/>
          <w:sz w:val="28"/>
          <w:szCs w:val="28"/>
          <w14:textFill>
            <w14:solidFill>
              <w14:schemeClr w14:val="tx1"/>
            </w14:solidFill>
          </w14:textFill>
        </w:rPr>
        <w:t>、乙</w:t>
      </w:r>
      <w:r>
        <w:rPr>
          <w:rFonts w:hint="eastAsia" w:ascii="宋体" w:hAnsi="宋体" w:eastAsia="宋体" w:cs="宋体"/>
          <w:color w:val="000000" w:themeColor="text1"/>
          <w:sz w:val="28"/>
          <w:szCs w:val="28"/>
          <w:lang w:val="en-US" w:eastAsia="zh-CN"/>
          <w14:textFill>
            <w14:solidFill>
              <w14:schemeClr w14:val="tx1"/>
            </w14:solidFill>
          </w14:textFill>
        </w:rPr>
        <w:t>方</w:t>
      </w:r>
      <w:r>
        <w:rPr>
          <w:rFonts w:hint="eastAsia" w:ascii="宋体" w:hAnsi="宋体" w:cs="宋体"/>
          <w:color w:val="000000" w:themeColor="text1"/>
          <w:sz w:val="28"/>
          <w:szCs w:val="28"/>
          <w:lang w:val="en-US" w:eastAsia="zh-CN"/>
          <w14:textFill>
            <w14:solidFill>
              <w14:schemeClr w14:val="tx1"/>
            </w14:solidFill>
          </w14:textFill>
        </w:rPr>
        <w:t>执</w:t>
      </w:r>
      <w:r>
        <w:rPr>
          <w:rFonts w:hint="eastAsia" w:ascii="宋体" w:hAnsi="宋体" w:eastAsia="宋体" w:cs="宋体"/>
          <w:color w:val="000000" w:themeColor="text1"/>
          <w:sz w:val="28"/>
          <w:szCs w:val="28"/>
          <w14:textFill>
            <w14:solidFill>
              <w14:schemeClr w14:val="tx1"/>
            </w14:solidFill>
          </w14:textFill>
        </w:rPr>
        <w:t>两份，自双方签字盖章</w:t>
      </w:r>
      <w:r>
        <w:rPr>
          <w:rFonts w:hint="eastAsia" w:ascii="宋体" w:hAnsi="宋体" w:cs="宋体"/>
          <w:color w:val="000000" w:themeColor="text1"/>
          <w:sz w:val="28"/>
          <w:szCs w:val="28"/>
          <w:lang w:eastAsia="zh-CN"/>
          <w14:textFill>
            <w14:solidFill>
              <w14:schemeClr w14:val="tx1"/>
            </w14:solidFill>
          </w14:textFill>
        </w:rPr>
        <w:t>之日</w:t>
      </w:r>
      <w:r>
        <w:rPr>
          <w:rFonts w:hint="eastAsia" w:ascii="宋体" w:hAnsi="宋体" w:eastAsia="宋体" w:cs="宋体"/>
          <w:color w:val="000000" w:themeColor="text1"/>
          <w:sz w:val="28"/>
          <w:szCs w:val="28"/>
          <w14:textFill>
            <w14:solidFill>
              <w14:schemeClr w14:val="tx1"/>
            </w14:solidFill>
          </w14:textFill>
        </w:rPr>
        <w:t>起生效。</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ind w:firstLine="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甲方（盖章）：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乙方（盖章）：     </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ind w:firstLine="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 （签字）：              法定代表人（签字）：</w:t>
      </w:r>
    </w:p>
    <w:p>
      <w:pPr>
        <w:pageBreakBefore w:val="0"/>
        <w:kinsoku/>
        <w:wordWrap/>
        <w:overflowPunct/>
        <w:topLinePunct w:val="0"/>
        <w:autoSpaceDE/>
        <w:autoSpaceDN/>
        <w:bidi w:val="0"/>
        <w:spacing w:beforeLines="0" w:afterLines="0" w:line="520" w:lineRule="exact"/>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ind w:firstLine="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或委托代理人（签字）：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或委托代理人（签字）：</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pPr>
        <w:pageBreakBefore w:val="0"/>
        <w:kinsoku/>
        <w:wordWrap/>
        <w:overflowPunct/>
        <w:topLinePunct w:val="0"/>
        <w:autoSpaceDE/>
        <w:autoSpaceDN/>
        <w:bidi w:val="0"/>
        <w:spacing w:beforeLines="0" w:afterLines="0" w:line="520" w:lineRule="exact"/>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合同签订地、履行地：</w:t>
      </w:r>
      <w:r>
        <w:rPr>
          <w:rFonts w:hint="eastAsia" w:ascii="宋体" w:hAnsi="宋体" w:eastAsia="宋体" w:cs="宋体"/>
          <w:color w:val="auto"/>
          <w:sz w:val="28"/>
          <w:szCs w:val="28"/>
        </w:rPr>
        <w:t>娄底市娄星区</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签订时间：</w:t>
      </w:r>
      <w:r>
        <w:rPr>
          <w:rFonts w:hint="eastAsia" w:ascii="宋体" w:hAnsi="宋体" w:eastAsia="宋体" w:cs="宋体"/>
          <w:color w:val="000000" w:themeColor="text1"/>
          <w:sz w:val="28"/>
          <w:szCs w:val="28"/>
          <w:lang w:val="en-US" w:eastAsia="zh-CN"/>
          <w14:textFill>
            <w14:solidFill>
              <w14:schemeClr w14:val="tx1"/>
            </w14:solidFill>
          </w14:textFill>
        </w:rPr>
        <w:t>2022</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E5F0F"/>
    <w:multiLevelType w:val="singleLevel"/>
    <w:tmpl w:val="D24E5F0F"/>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ZjllZTRmMTI4ZjNkMjg4ZjZhMzRjNzBkZDVjZmMifQ=="/>
  </w:docVars>
  <w:rsids>
    <w:rsidRoot w:val="71773EEB"/>
    <w:rsid w:val="0687173A"/>
    <w:rsid w:val="086C1887"/>
    <w:rsid w:val="08C75F4A"/>
    <w:rsid w:val="091349BB"/>
    <w:rsid w:val="098337B4"/>
    <w:rsid w:val="0F674816"/>
    <w:rsid w:val="0FFA3C1C"/>
    <w:rsid w:val="116C28F7"/>
    <w:rsid w:val="13EA76F4"/>
    <w:rsid w:val="14501D3B"/>
    <w:rsid w:val="19471E52"/>
    <w:rsid w:val="1B9138C0"/>
    <w:rsid w:val="1C5841A4"/>
    <w:rsid w:val="1E5758AB"/>
    <w:rsid w:val="1FE22078"/>
    <w:rsid w:val="21326348"/>
    <w:rsid w:val="21F97E8A"/>
    <w:rsid w:val="220D77DF"/>
    <w:rsid w:val="22C205C9"/>
    <w:rsid w:val="25BA6091"/>
    <w:rsid w:val="27FA664F"/>
    <w:rsid w:val="29A31CB8"/>
    <w:rsid w:val="2B4D4EE2"/>
    <w:rsid w:val="32AA2E28"/>
    <w:rsid w:val="337C6169"/>
    <w:rsid w:val="33843679"/>
    <w:rsid w:val="35530047"/>
    <w:rsid w:val="397F2E27"/>
    <w:rsid w:val="42CF7247"/>
    <w:rsid w:val="473B78DB"/>
    <w:rsid w:val="48342F26"/>
    <w:rsid w:val="4DAD5D8D"/>
    <w:rsid w:val="50012F6F"/>
    <w:rsid w:val="519E5664"/>
    <w:rsid w:val="523563C6"/>
    <w:rsid w:val="525C024B"/>
    <w:rsid w:val="53C14878"/>
    <w:rsid w:val="56393682"/>
    <w:rsid w:val="59B80793"/>
    <w:rsid w:val="5C4D3637"/>
    <w:rsid w:val="5E59557E"/>
    <w:rsid w:val="5E784DD0"/>
    <w:rsid w:val="5FF51D79"/>
    <w:rsid w:val="615E3565"/>
    <w:rsid w:val="62426A55"/>
    <w:rsid w:val="62F03FF4"/>
    <w:rsid w:val="666A3159"/>
    <w:rsid w:val="69BA60DB"/>
    <w:rsid w:val="69DC742F"/>
    <w:rsid w:val="6F614A69"/>
    <w:rsid w:val="71773EEB"/>
    <w:rsid w:val="7A8F40D8"/>
    <w:rsid w:val="7C462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jc w:val="center"/>
      <w:outlineLvl w:val="0"/>
    </w:pPr>
    <w:rPr>
      <w:b/>
      <w:bCs/>
      <w:sz w:val="24"/>
      <w:szCs w:val="20"/>
    </w:rPr>
  </w:style>
  <w:style w:type="paragraph" w:styleId="3">
    <w:name w:val="heading 2"/>
    <w:basedOn w:val="1"/>
    <w:next w:val="1"/>
    <w:qFormat/>
    <w:uiPriority w:val="9"/>
    <w:pPr>
      <w:keepNext/>
      <w:keepLines/>
      <w:spacing w:line="360" w:lineRule="auto"/>
      <w:outlineLvl w:val="1"/>
    </w:pPr>
    <w:rPr>
      <w:rFonts w:ascii="Arial" w:hAnsi="Arial"/>
      <w:b/>
      <w:bCs/>
      <w:sz w:val="24"/>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List Continue"/>
    <w:basedOn w:val="1"/>
    <w:qFormat/>
    <w:uiPriority w:val="0"/>
    <w:pPr>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1"/>
    <w:qFormat/>
    <w:uiPriority w:val="0"/>
    <w:pPr>
      <w:ind w:left="200" w:hanging="200" w:hangingChars="200"/>
      <w:contextualSpacing/>
    </w:p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Char"/>
    <w:link w:val="2"/>
    <w:qFormat/>
    <w:uiPriority w:val="0"/>
    <w:rPr>
      <w:b/>
      <w:bCs/>
      <w:sz w:val="24"/>
      <w:szCs w:val="20"/>
    </w:rPr>
  </w:style>
  <w:style w:type="paragraph" w:customStyle="1" w:styleId="15">
    <w:name w:val="正文格式"/>
    <w:basedOn w:val="1"/>
    <w:qFormat/>
    <w:uiPriority w:val="0"/>
    <w:pPr>
      <w:widowControl/>
      <w:adjustRightIn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3333</Words>
  <Characters>3442</Characters>
  <Lines>0</Lines>
  <Paragraphs>0</Paragraphs>
  <TotalTime>1</TotalTime>
  <ScaleCrop>false</ScaleCrop>
  <LinksUpToDate>false</LinksUpToDate>
  <CharactersWithSpaces>3707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2022-04-27T00:57:00Z</dcterms:created>
  <dc:creator>sisi</dc:creator>
  <cp:lastModifiedBy>是小豹子</cp:lastModifiedBy>
  <cp:lastPrinted>2022-10-02T02:11:00Z</cp:lastPrinted>
  <dcterms:modified xsi:type="dcterms:W3CDTF">2022-11-10T15:36:11Z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059043420F51468889276A85C6B5B779</vt:lpwstr>
  </property>
</Properties>
</file>