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（呼吸训练器医院公开挂网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bookmarkStart w:id="4" w:name="_GoBack"/>
      <w:bookmarkEnd w:id="4"/>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呼吸训练器</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呼吸训练器</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呼吸训练器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评估模块检测参数：MIP、MEP、P0.1、P0.1MAX、P0.1/MIP、P0.1/P0.1MAX；</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训练模块：可分别强化训练吸气肌和呼气肌的强度和耐力</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训练参数需包含最大吸气压、吸气容积、吸气次数、总吸气量；呼气压、呼气容积、呼气次数、总耗能</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呼气正压震荡排痰模块压力分级：1-6级。</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自动和手动训练模式：手动调节训练指标范围2cmH2O-200cmH2O，自动训练负荷从一星到五星五档可调。</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连接PC端使用，具有PC端管理软件；</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激励式可量化界面：动画训练界面，清晰评估每次训练成效。</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8</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可以将评估、康复训练数据上传至呼吸康复管理系统。</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具备USB和Typec接口数据线，保证数据传输稳定可靠。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同时支持平板和电脑工作模式。</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具备自我评估问卷，可进行慢阻肺（CAT\mMRC\CCQ)评估、哮喘评估、个人健康状态评估(PHQ-9、GAD-7、个人信息及病史)、评估风险等级自动分析，帮助用户了解自身健康情况；</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康复管理系统可在线打印测试报告</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呼吸训练器主机x1</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平板x1</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一次性肺功能仪用过滤嘴 x10</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操作软件x1</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保修卡x1</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合格证x1</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呼吸训练器</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呼吸训练器</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呼吸训练器</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套</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0FB9029C"/>
    <w:rsid w:val="10914EF9"/>
    <w:rsid w:val="12080B62"/>
    <w:rsid w:val="12994AC5"/>
    <w:rsid w:val="129F447F"/>
    <w:rsid w:val="12C86253"/>
    <w:rsid w:val="14D32D00"/>
    <w:rsid w:val="15060AC8"/>
    <w:rsid w:val="15675A4C"/>
    <w:rsid w:val="17F91BB8"/>
    <w:rsid w:val="1AF56B46"/>
    <w:rsid w:val="1E79119D"/>
    <w:rsid w:val="1F334F58"/>
    <w:rsid w:val="1F796B24"/>
    <w:rsid w:val="1FE73549"/>
    <w:rsid w:val="2038045E"/>
    <w:rsid w:val="20B41DA7"/>
    <w:rsid w:val="272B6E6C"/>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83A4BD7"/>
    <w:rsid w:val="59C74B1F"/>
    <w:rsid w:val="611B6B1B"/>
    <w:rsid w:val="64133D6A"/>
    <w:rsid w:val="678E4F5D"/>
    <w:rsid w:val="680E122C"/>
    <w:rsid w:val="6DE375E4"/>
    <w:rsid w:val="6E8E5287"/>
    <w:rsid w:val="6FBE332C"/>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2024-03-04T07:32:04Z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