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hint="eastAsia" w:ascii="Arial" w:hAnsi="Arial" w:eastAsia="方正小标宋简体" w:cs="Arial"/>
          <w:color w:val="auto"/>
          <w:sz w:val="72"/>
          <w:szCs w:val="72"/>
          <w:lang w:eastAsia="zh-CN"/>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（医用射线防护屏医院公开挂网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六</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医用射线防护屏</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医用射线防护屏</w:t>
      </w:r>
      <w:r>
        <w:rPr>
          <w:rFonts w:hint="eastAsia" w:asciiTheme="minorEastAsia" w:hAnsiTheme="minorEastAsia" w:eastAsiaTheme="minorEastAsia" w:cstheme="minorEastAsia"/>
          <w:b w:val="0"/>
          <w:bCs/>
          <w:color w:val="auto"/>
          <w:sz w:val="24"/>
          <w:szCs w:val="24"/>
          <w:lang w:val="en-US" w:eastAsia="zh-CN"/>
        </w:rPr>
        <w:t>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8421"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1189"/>
        <w:gridCol w:w="2280"/>
        <w:gridCol w:w="1872"/>
        <w:gridCol w:w="1460"/>
        <w:gridCol w:w="162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1189"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28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872"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146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162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81" w:hRule="atLeast"/>
          <w:jc w:val="center"/>
        </w:trPr>
        <w:tc>
          <w:tcPr>
            <w:tcW w:w="1189"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28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医用射线防护屏</w:t>
            </w:r>
          </w:p>
        </w:tc>
        <w:tc>
          <w:tcPr>
            <w:tcW w:w="1872"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146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1.2</w:t>
            </w:r>
          </w:p>
        </w:tc>
        <w:tc>
          <w:tcPr>
            <w:tcW w:w="162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1、医用射线防护屏：三联防护屏；≥1800*1600mm/不锈钢，其中一联带观察窗；窗口尺寸：≥120*170mm，主联宽≥820mm，侧联各是≥380mm。</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2、屏风整体框架和板面均采用不锈钢拉丝面板，简洁、美观大方、更结实、耐用；不锈钢板面,内部采用铅当量≥2mmPb 铅板，防护效果更好；</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3、观察窗：采用相同铅当量的高铅玻璃，铅当量≥2mmpb,铅玻璃无黄色阴影，斑点、气泡、砂岩、杂质、透光率高，两联之前缝隙配≥0.5mmPb铅帘。</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4、配置静音脚轮6个，移动灵活方便。</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5、配有一套完整的操作使用说明书、合格证</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年后支付10%余款给乙方。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年，终身维修。验收时出具原厂售后质保承诺书，质保期内每年巡检一次，并提交巡检记录。质保期内出现故障，1小时响应，响应后24小时上门服务。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2、“三证合一”或“五证合一”营业执照，医疗器械经营许可证或医疗器械经营备案凭证（按法律规定提供证件）、生产厂家营业执照、生产许可证（按法律规定需提供）、产品注册证（按法律规定需提供）；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公开招标</w:t>
      </w:r>
      <w:bookmarkStart w:id="4" w:name="_GoBack"/>
      <w:bookmarkEnd w:id="4"/>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医院公开挂网□医院院内议价□湖南政府采购电子卖场竞价）</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医用射线防护屏</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项目编号：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医用射线防护屏</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医用射线防护屏</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固定单价），不因物价、市场波动变更，约定价格包括且不限于设计费、材料费、人工费、安装费、包装费、运输费、装卸费、调试费、接口费、检测费、检验费、税费、保险费、售后服务费、附随服务费等在内所有费用。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需要</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对接，因</w:t>
      </w:r>
      <w:r>
        <w:rPr>
          <w:rFonts w:hint="eastAsia" w:ascii="宋体" w:hAnsi="宋体" w:cs="宋体"/>
          <w:color w:val="000000" w:themeColor="text1"/>
          <w:sz w:val="24"/>
          <w:szCs w:val="24"/>
          <w:highlight w:val="none"/>
          <w14:textFill>
            <w14:solidFill>
              <w14:schemeClr w14:val="tx1"/>
            </w14:solidFill>
          </w14:textFill>
        </w:rPr>
        <w:t>对接产生的接口开发等</w:t>
      </w:r>
      <w:r>
        <w:rPr>
          <w:rFonts w:hint="eastAsia" w:ascii="宋体" w:hAnsi="宋体" w:cs="宋体"/>
          <w:color w:val="000000" w:themeColor="text1"/>
          <w:sz w:val="24"/>
          <w:szCs w:val="24"/>
          <w:highlight w:val="none"/>
          <w:lang w:eastAsia="zh-CN"/>
          <w14:textFill>
            <w14:solidFill>
              <w14:schemeClr w14:val="tx1"/>
            </w14:solidFill>
          </w14:textFill>
        </w:rPr>
        <w:t>乙方及第三方需要收取的</w:t>
      </w:r>
      <w:r>
        <w:rPr>
          <w:rFonts w:hint="eastAsia" w:ascii="宋体" w:hAnsi="宋体" w:cs="宋体"/>
          <w:color w:val="000000" w:themeColor="text1"/>
          <w:sz w:val="24"/>
          <w:szCs w:val="24"/>
          <w:highlight w:val="none"/>
          <w14:textFill>
            <w14:solidFill>
              <w14:schemeClr w14:val="tx1"/>
            </w14:solidFill>
          </w14:textFill>
        </w:rPr>
        <w:t>全部费用均由乙方承担。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日之前</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日之前</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     </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 ☑</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 ☑</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eastAsia="zh-CN"/>
        </w:rPr>
      </w:pPr>
      <w:r>
        <w:rPr>
          <w:rFonts w:hint="eastAsia" w:eastAsiaTheme="minorEastAsia"/>
          <w:lang w:eastAsia="zh-CN"/>
        </w:rPr>
        <w:drawing>
          <wp:inline distT="0" distB="0" distL="114300" distR="114300">
            <wp:extent cx="5676900" cy="8075930"/>
            <wp:effectExtent l="0" t="0" r="0" b="1270"/>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76900" cy="8075930"/>
                    </a:xfrm>
                    <a:prstGeom prst="rect">
                      <a:avLst/>
                    </a:prstGeom>
                  </pic:spPr>
                </pic:pic>
              </a:graphicData>
            </a:graphic>
          </wp:inline>
        </w:drawing>
      </w:r>
      <w:r>
        <w:rPr>
          <w:rFonts w:hint="eastAsia" w:eastAsiaTheme="minorEastAsia"/>
          <w:lang w:eastAsia="zh-CN"/>
        </w:rPr>
        <w:drawing>
          <wp:inline distT="0" distB="0" distL="114300" distR="114300">
            <wp:extent cx="5730240" cy="8197215"/>
            <wp:effectExtent l="0" t="0" r="3810" b="1333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730240" cy="8197215"/>
                    </a:xfrm>
                    <a:prstGeom prst="rect">
                      <a:avLst/>
                    </a:prstGeom>
                  </pic:spPr>
                </pic:pic>
              </a:graphicData>
            </a:graphic>
          </wp:inline>
        </w:drawing>
      </w:r>
      <w:r>
        <w:rPr>
          <w:rFonts w:hint="eastAsia" w:eastAsiaTheme="minorEastAsia"/>
          <w:lang w:eastAsia="zh-CN"/>
        </w:rPr>
        <w:drawing>
          <wp:inline distT="0" distB="0" distL="114300" distR="114300">
            <wp:extent cx="5754370" cy="8116570"/>
            <wp:effectExtent l="0" t="0" r="17780" b="17780"/>
            <wp:docPr id="1" name="图片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
                    <pic:cNvPicPr>
                      <a:picLocks noChangeAspect="1"/>
                    </pic:cNvPicPr>
                  </pic:nvPicPr>
                  <pic:blipFill>
                    <a:blip r:embed="rId9"/>
                    <a:stretch>
                      <a:fillRect/>
                    </a:stretch>
                  </pic:blipFill>
                  <pic:spPr>
                    <a:xfrm>
                      <a:off x="0" y="0"/>
                      <a:ext cx="5754370" cy="8116570"/>
                    </a:xfrm>
                    <a:prstGeom prst="rect">
                      <a:avLst/>
                    </a:prstGeom>
                  </pic:spPr>
                </pic:pic>
              </a:graphicData>
            </a:graphic>
          </wp:inline>
        </w:drawing>
      </w:r>
      <w:r>
        <w:rPr>
          <w:rFonts w:hint="eastAsia" w:eastAsiaTheme="minorEastAsia"/>
          <w:lang w:eastAsia="zh-CN"/>
        </w:rPr>
        <w:drawing>
          <wp:inline distT="0" distB="0" distL="114300" distR="114300">
            <wp:extent cx="5757545" cy="8124825"/>
            <wp:effectExtent l="0" t="0" r="14605" b="9525"/>
            <wp:docPr id="6" name="图片 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
                    <pic:cNvPicPr>
                      <a:picLocks noChangeAspect="1"/>
                    </pic:cNvPicPr>
                  </pic:nvPicPr>
                  <pic:blipFill>
                    <a:blip r:embed="rId10"/>
                    <a:stretch>
                      <a:fillRect/>
                    </a:stretch>
                  </pic:blipFill>
                  <pic:spPr>
                    <a:xfrm>
                      <a:off x="0" y="0"/>
                      <a:ext cx="5757545" cy="812482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5D45847"/>
    <w:rsid w:val="06E91EC4"/>
    <w:rsid w:val="0A3F4F3C"/>
    <w:rsid w:val="0E331420"/>
    <w:rsid w:val="0EDD1643"/>
    <w:rsid w:val="0FB9029C"/>
    <w:rsid w:val="10914EF9"/>
    <w:rsid w:val="12080B62"/>
    <w:rsid w:val="12994AC5"/>
    <w:rsid w:val="129F447F"/>
    <w:rsid w:val="12C86253"/>
    <w:rsid w:val="13477635"/>
    <w:rsid w:val="15060AC8"/>
    <w:rsid w:val="15675A4C"/>
    <w:rsid w:val="17F91BB8"/>
    <w:rsid w:val="1AF56B46"/>
    <w:rsid w:val="1E4D28AF"/>
    <w:rsid w:val="1E79119D"/>
    <w:rsid w:val="1F334F58"/>
    <w:rsid w:val="1F796B24"/>
    <w:rsid w:val="1FE73549"/>
    <w:rsid w:val="2038045E"/>
    <w:rsid w:val="20B41DA7"/>
    <w:rsid w:val="265F7EDE"/>
    <w:rsid w:val="272B6E6C"/>
    <w:rsid w:val="27CB1722"/>
    <w:rsid w:val="27CF2BB7"/>
    <w:rsid w:val="28E81B29"/>
    <w:rsid w:val="29B45A41"/>
    <w:rsid w:val="2C0A2E19"/>
    <w:rsid w:val="2C7642D0"/>
    <w:rsid w:val="2DD77C64"/>
    <w:rsid w:val="2DDA1E78"/>
    <w:rsid w:val="2DE00B8C"/>
    <w:rsid w:val="2EAC037F"/>
    <w:rsid w:val="2EB67A5C"/>
    <w:rsid w:val="302741D2"/>
    <w:rsid w:val="308B184D"/>
    <w:rsid w:val="33384C93"/>
    <w:rsid w:val="340F06E9"/>
    <w:rsid w:val="372F7378"/>
    <w:rsid w:val="397348CD"/>
    <w:rsid w:val="3B3B544D"/>
    <w:rsid w:val="3B654F2B"/>
    <w:rsid w:val="3BB72BAE"/>
    <w:rsid w:val="3C07563A"/>
    <w:rsid w:val="3C8A61A4"/>
    <w:rsid w:val="3D5E17FF"/>
    <w:rsid w:val="3E1F0DA4"/>
    <w:rsid w:val="3E584E51"/>
    <w:rsid w:val="3EBE1ADE"/>
    <w:rsid w:val="414D7889"/>
    <w:rsid w:val="41BB0BAE"/>
    <w:rsid w:val="429A4992"/>
    <w:rsid w:val="435B161D"/>
    <w:rsid w:val="43B25DAC"/>
    <w:rsid w:val="44771DFD"/>
    <w:rsid w:val="45D569C3"/>
    <w:rsid w:val="45DB7A76"/>
    <w:rsid w:val="4AEE1A11"/>
    <w:rsid w:val="4B7F39F4"/>
    <w:rsid w:val="4BAE646F"/>
    <w:rsid w:val="4CAC1559"/>
    <w:rsid w:val="4D754257"/>
    <w:rsid w:val="4DCD6AB3"/>
    <w:rsid w:val="4DE60D71"/>
    <w:rsid w:val="50216DCD"/>
    <w:rsid w:val="50540C20"/>
    <w:rsid w:val="51AC28BD"/>
    <w:rsid w:val="583A4BD7"/>
    <w:rsid w:val="590275C7"/>
    <w:rsid w:val="59C74B1F"/>
    <w:rsid w:val="5EA6491D"/>
    <w:rsid w:val="611B6B1B"/>
    <w:rsid w:val="62C222C2"/>
    <w:rsid w:val="64133D6A"/>
    <w:rsid w:val="678E4F5D"/>
    <w:rsid w:val="680E122C"/>
    <w:rsid w:val="6C3E0CBE"/>
    <w:rsid w:val="6DE375E4"/>
    <w:rsid w:val="6E8E5287"/>
    <w:rsid w:val="6FBE332C"/>
    <w:rsid w:val="71554367"/>
    <w:rsid w:val="71584067"/>
    <w:rsid w:val="735201FF"/>
    <w:rsid w:val="737B50A4"/>
    <w:rsid w:val="73F40E72"/>
    <w:rsid w:val="74566F5C"/>
    <w:rsid w:val="750117A8"/>
    <w:rsid w:val="755B2270"/>
    <w:rsid w:val="76920D75"/>
    <w:rsid w:val="77423DFF"/>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next w:val="5"/>
    <w:autoRedefine/>
    <w:qFormat/>
    <w:uiPriority w:val="99"/>
    <w:pPr>
      <w:spacing w:line="400" w:lineRule="exact"/>
      <w:ind w:left="630"/>
    </w:pPr>
    <w:rPr>
      <w:rFonts w:ascii="楷体_GB2312"/>
      <w:sz w:val="30"/>
      <w:szCs w:val="30"/>
    </w:rPr>
  </w:style>
  <w:style w:type="paragraph" w:styleId="5">
    <w:name w:val="Body Text First Indent 2"/>
    <w:basedOn w:val="4"/>
    <w:next w:val="1"/>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7753</Words>
  <Characters>8103</Characters>
  <Lines>0</Lines>
  <Paragraphs>0</Paragraphs>
  <TotalTime>0</TotalTime>
  <ScaleCrop>false</ScaleCrop>
  <LinksUpToDate>false</LinksUpToDate>
  <CharactersWithSpaces>9088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2024-05-29T08:41:17Z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3505A2AB25E048A4A9B0E6A6741CA1BA_11</vt:lpwstr>
  </property>
</Properties>
</file>