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（冰冻快速切片机医院公开挂网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冰冻快速切片机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冰冻快速切片机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冰冻快速切片机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21.5</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96450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设备操作：采用纯按键控制，确保操作人员在高度紧张时仍能快速完成术中冰冻切片，并便于戴手套操作</w:t>
      </w:r>
    </w:p>
    <w:p w14:paraId="050DA6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具备双压缩机制冷，实现腔体与样本头单独制冷，轻松处理脂肪与致密组织</w:t>
      </w:r>
    </w:p>
    <w:p w14:paraId="6C4A42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刀架制冷：采用冷空气循环（CryoZone）技术，确保刀架和样本头周围空气低温恒定</w:t>
      </w:r>
    </w:p>
    <w:p w14:paraId="16EC9D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环保：可选配带HEPA空气净化系统，确保安全的实验室环境</w:t>
      </w:r>
    </w:p>
    <w:p w14:paraId="22D01E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冷冻箱：冷冻箱制冷温度 ≤ -35℃，冷冻箱采用不锈钢无缝焊接，无死角，易于清洗和消毒</w:t>
      </w:r>
    </w:p>
    <w:p w14:paraId="0BDFAC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除霜功能：冷冻箱具备自动除霜功能，可设置24小时自动除霜一次，除霜时长快至12分钟。样本头制冷系统可进行电加热器除霜，除霜时长可快至15分钟。</w:t>
      </w:r>
    </w:p>
    <w:p w14:paraId="04B525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速冻架：速冻架冷冻位点数 ≥ 17个，速冷架制冷温度最低达 -42℃</w:t>
      </w:r>
    </w:p>
    <w:p w14:paraId="617E6C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 快速制冷位点：具备珀尔帖（Peltier）快速制冷位点，位点数 ≥ 2个，并与速冻架温差可达17℃。</w:t>
      </w:r>
    </w:p>
    <w:p w14:paraId="353278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 机身控制面板：控制面板设计有电动粗进、切片和修块按键式控制按钮，并有指示灯提示功能。在样品回缩时面板以亮黄色提示，控制面板需含有样品头快速回位功能、样品头以20um恒定前移和后移功能、样品头快速21.5前移功能。</w:t>
      </w:r>
    </w:p>
    <w:p w14:paraId="58817B3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 控制面板均为防水,可盲操作凸起按钮设计，方便使用及消毒水消毒擦拭。</w:t>
      </w:r>
    </w:p>
    <w:p w14:paraId="1A52A4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半刀切片：具备半刀切片功能，可进行半刀切片。</w:t>
      </w:r>
    </w:p>
    <w:p w14:paraId="6030C5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切片厚度范围：1-100 um</w:t>
      </w:r>
    </w:p>
    <w:p w14:paraId="0303E5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修片厚度：修片厚度设置范围1-600 um。修块值超出切片厚度 200 μm 时，控制面板显示屏闪烁，明确通知操作者切片过厚。</w:t>
      </w:r>
    </w:p>
    <w:p w14:paraId="3E8049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水平进样：≥ 25 mm</w:t>
      </w:r>
    </w:p>
    <w:p w14:paraId="7DDEBF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样品垂直行程：≥ 59 mm</w:t>
      </w:r>
    </w:p>
    <w:p w14:paraId="550596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电动粗修：采用2档电动粗修，快速修块速度900 μm /s，慢速修块速度300 μm /s</w:t>
      </w:r>
    </w:p>
    <w:p w14:paraId="663348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样品回缩：具备样品回缩功能，回缩行程20 μm并可关闭。</w:t>
      </w:r>
    </w:p>
    <w:p w14:paraId="67545B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 样品定位：± 8°定位及360°旋转，自动中心定位和精确0位指示确保样本准确快速定位</w:t>
      </w:r>
    </w:p>
    <w:p w14:paraId="444647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 环境安全：设备机身采用抗菌银离子涂层技术，可有效阻止细菌与微生物在设备表面繁殖</w:t>
      </w:r>
    </w:p>
    <w:p w14:paraId="59DFFF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 人员安全：具备UVC紫外消毒系统，有效灭活新冠病毒、HIV、分枝杆菌肺结核、甲型流感病毒、脊髓灰质炎病毒、真菌、肝炎病毒等有害微生物和病毒，并可提供第三方检测实验室认证。消毒系统可预设置30分钟中等消毒与180分钟强效消毒2种消毒模式。</w:t>
      </w:r>
    </w:p>
    <w:p w14:paraId="0A454C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制冷剂：采用 320克 R-452A型环保制冷剂</w:t>
      </w:r>
    </w:p>
    <w:p w14:paraId="7FFB8D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22.最大可切片样品尺寸：≥50 mm x 80 mm</w:t>
      </w:r>
    </w:p>
    <w:p w14:paraId="68B1BB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滑窗加热：具备滑窗加热功能，以避免滑窗产生雾气或结冰</w:t>
      </w:r>
    </w:p>
    <w:p w14:paraId="7E97C9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必须提供针对本项目的厂家授权书原件，厂家售后服务承诺书原件，否则视为无效投标。</w:t>
      </w:r>
    </w:p>
    <w:p w14:paraId="5C991B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配备有样品速冻功能套件，且配有吸热放热模块；额外配备壹套专用样品托盘，带标记和定位功能。可提供原厂同品牌一次性宽刀片。</w:t>
      </w:r>
    </w:p>
    <w:p w14:paraId="28F3E4B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8094"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2"/>
        <w:gridCol w:w="2142"/>
        <w:gridCol w:w="1720"/>
      </w:tblGrid>
      <w:tr w14:paraId="68E2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4EF3">
            <w:pPr>
              <w:keepNext w:val="0"/>
              <w:keepLines w:val="0"/>
              <w:widowControl/>
              <w:suppressLineNumbers w:val="0"/>
              <w:jc w:val="center"/>
              <w:textAlignment w:val="center"/>
              <w:rPr>
                <w:rFonts w:hint="default" w:ascii="Calibri" w:hAnsi="Calibri" w:eastAsia="等线" w:cs="Calibri"/>
                <w:i w:val="0"/>
                <w:iCs w:val="0"/>
                <w:color w:val="000000"/>
                <w:kern w:val="2"/>
                <w:sz w:val="22"/>
                <w:szCs w:val="22"/>
                <w:u w:val="none"/>
                <w:lang w:val="en-US" w:eastAsia="zh-CN" w:bidi="ar-SA"/>
              </w:rPr>
            </w:pPr>
            <w:r>
              <w:rPr>
                <w:rFonts w:hint="eastAsia" w:ascii="Calibri" w:hAnsi="Calibri" w:eastAsia="等线" w:cs="Calibri"/>
                <w:i w:val="0"/>
                <w:iCs w:val="0"/>
                <w:color w:val="000000"/>
                <w:kern w:val="2"/>
                <w:sz w:val="22"/>
                <w:szCs w:val="22"/>
                <w:u w:val="none"/>
                <w:lang w:val="en-US" w:eastAsia="zh-CN" w:bidi="ar-SA"/>
              </w:rPr>
              <w:t>名称</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700">
            <w:pPr>
              <w:keepNext w:val="0"/>
              <w:keepLines w:val="0"/>
              <w:widowControl/>
              <w:suppressLineNumbers w:val="0"/>
              <w:jc w:val="center"/>
              <w:textAlignment w:val="center"/>
              <w:rPr>
                <w:rFonts w:hint="default" w:ascii="Calibri" w:hAnsi="Calibri" w:eastAsia="等线" w:cs="Calibri"/>
                <w:i w:val="0"/>
                <w:iCs w:val="0"/>
                <w:color w:val="000000"/>
                <w:kern w:val="2"/>
                <w:sz w:val="22"/>
                <w:szCs w:val="22"/>
                <w:u w:val="none"/>
                <w:lang w:val="en-US" w:eastAsia="zh-CN" w:bidi="ar-SA"/>
              </w:rPr>
            </w:pPr>
            <w:r>
              <w:rPr>
                <w:rFonts w:hint="eastAsia" w:ascii="Calibri" w:hAnsi="Calibri" w:eastAsia="等线" w:cs="Calibri"/>
                <w:i w:val="0"/>
                <w:iCs w:val="0"/>
                <w:color w:val="000000"/>
                <w:kern w:val="2"/>
                <w:sz w:val="22"/>
                <w:szCs w:val="22"/>
                <w:u w:val="none"/>
                <w:lang w:val="en-US" w:eastAsia="zh-CN" w:bidi="ar-SA"/>
              </w:rPr>
              <w:t>数量</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E0A9">
            <w:pPr>
              <w:keepNext w:val="0"/>
              <w:keepLines w:val="0"/>
              <w:widowControl/>
              <w:suppressLineNumbers w:val="0"/>
              <w:jc w:val="center"/>
              <w:textAlignment w:val="center"/>
              <w:rPr>
                <w:rFonts w:hint="eastAsia" w:ascii="Calibri" w:hAnsi="Calibri" w:eastAsia="等线" w:cs="Calibri"/>
                <w:i w:val="0"/>
                <w:iCs w:val="0"/>
                <w:color w:val="000000"/>
                <w:sz w:val="22"/>
                <w:szCs w:val="22"/>
                <w:u w:val="none"/>
                <w:lang w:val="en-US" w:eastAsia="zh-CN"/>
              </w:rPr>
            </w:pPr>
            <w:r>
              <w:rPr>
                <w:rFonts w:hint="eastAsia" w:ascii="Calibri" w:hAnsi="Calibri" w:eastAsia="等线" w:cs="Calibri"/>
                <w:i w:val="0"/>
                <w:iCs w:val="0"/>
                <w:color w:val="000000"/>
                <w:sz w:val="22"/>
                <w:szCs w:val="22"/>
                <w:u w:val="none"/>
                <w:lang w:val="en-US" w:eastAsia="zh-CN"/>
              </w:rPr>
              <w:t>单位</w:t>
            </w:r>
          </w:p>
        </w:tc>
      </w:tr>
      <w:tr w14:paraId="7831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D65C">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冷冻切片机</w:t>
            </w:r>
            <w:r>
              <w:rPr>
                <w:rStyle w:val="20"/>
                <w:b w:val="0"/>
                <w:bCs w:val="0"/>
                <w:color w:val="auto"/>
                <w:lang w:val="en-US" w:eastAsia="zh-CN" w:bidi="ar"/>
              </w:rPr>
              <w:t>主机</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C019">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EC1F">
            <w:pPr>
              <w:keepNext w:val="0"/>
              <w:keepLines w:val="0"/>
              <w:widowControl/>
              <w:suppressLineNumbers w:val="0"/>
              <w:jc w:val="center"/>
              <w:textAlignment w:val="center"/>
              <w:rPr>
                <w:rFonts w:hint="eastAsia" w:ascii="Calibri" w:hAnsi="Calibri" w:eastAsia="等线" w:cs="Calibri"/>
                <w:b w:val="0"/>
                <w:bCs w:val="0"/>
                <w:i w:val="0"/>
                <w:iCs w:val="0"/>
                <w:color w:val="auto"/>
                <w:sz w:val="22"/>
                <w:szCs w:val="22"/>
                <w:u w:val="none"/>
                <w:lang w:val="en-US" w:eastAsia="zh-CN"/>
              </w:rPr>
            </w:pPr>
            <w:r>
              <w:rPr>
                <w:rFonts w:hint="eastAsia" w:ascii="Calibri" w:hAnsi="Calibri" w:eastAsia="等线" w:cs="Calibri"/>
                <w:b w:val="0"/>
                <w:bCs w:val="0"/>
                <w:i w:val="0"/>
                <w:iCs w:val="0"/>
                <w:color w:val="auto"/>
                <w:sz w:val="22"/>
                <w:szCs w:val="22"/>
                <w:u w:val="none"/>
                <w:lang w:val="en-US" w:eastAsia="zh-CN"/>
              </w:rPr>
              <w:t>台</w:t>
            </w:r>
          </w:p>
        </w:tc>
      </w:tr>
      <w:tr w14:paraId="1353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9F6F">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手动手轮</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51DB">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B5E6">
            <w:pPr>
              <w:keepNext w:val="0"/>
              <w:keepLines w:val="0"/>
              <w:widowControl/>
              <w:suppressLineNumbers w:val="0"/>
              <w:jc w:val="center"/>
              <w:textAlignment w:val="center"/>
              <w:rPr>
                <w:rFonts w:hint="eastAsia" w:ascii="Calibri" w:hAnsi="Calibri" w:eastAsia="等线" w:cs="Calibri"/>
                <w:b w:val="0"/>
                <w:bCs w:val="0"/>
                <w:i w:val="0"/>
                <w:iCs w:val="0"/>
                <w:color w:val="auto"/>
                <w:sz w:val="22"/>
                <w:szCs w:val="22"/>
                <w:u w:val="none"/>
                <w:lang w:val="en-US" w:eastAsia="zh-CN"/>
              </w:rPr>
            </w:pPr>
            <w:r>
              <w:rPr>
                <w:rFonts w:hint="eastAsia" w:ascii="Calibri" w:hAnsi="Calibri" w:eastAsia="等线" w:cs="Calibri"/>
                <w:b w:val="0"/>
                <w:bCs w:val="0"/>
                <w:i w:val="0"/>
                <w:iCs w:val="0"/>
                <w:color w:val="auto"/>
                <w:sz w:val="22"/>
                <w:szCs w:val="22"/>
                <w:u w:val="none"/>
                <w:lang w:val="en-US" w:eastAsia="zh-CN"/>
              </w:rPr>
              <w:t>个</w:t>
            </w:r>
          </w:p>
        </w:tc>
      </w:tr>
      <w:tr w14:paraId="0A1B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DBD3">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样品托，</w:t>
            </w:r>
            <w:r>
              <w:rPr>
                <w:rStyle w:val="21"/>
                <w:rFonts w:eastAsia="等线"/>
                <w:b w:val="0"/>
                <w:bCs w:val="0"/>
                <w:color w:val="auto"/>
                <w:lang w:val="en-US" w:eastAsia="zh-CN" w:bidi="ar"/>
              </w:rPr>
              <w:t>30mm</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8EE9">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13E3">
            <w:pPr>
              <w:keepNext w:val="0"/>
              <w:keepLines w:val="0"/>
              <w:widowControl/>
              <w:suppressLineNumbers w:val="0"/>
              <w:jc w:val="center"/>
              <w:textAlignment w:val="center"/>
              <w:rPr>
                <w:rFonts w:hint="eastAsia" w:ascii="Calibri" w:hAnsi="Calibri" w:eastAsia="等线" w:cs="Calibri"/>
                <w:b w:val="0"/>
                <w:bCs w:val="0"/>
                <w:i w:val="0"/>
                <w:iCs w:val="0"/>
                <w:color w:val="auto"/>
                <w:sz w:val="22"/>
                <w:szCs w:val="22"/>
                <w:u w:val="none"/>
                <w:lang w:val="en-US" w:eastAsia="zh-CN"/>
              </w:rPr>
            </w:pPr>
            <w:r>
              <w:rPr>
                <w:rFonts w:hint="eastAsia" w:ascii="Calibri" w:hAnsi="Calibri" w:eastAsia="等线" w:cs="Calibri"/>
                <w:b w:val="0"/>
                <w:bCs w:val="0"/>
                <w:i w:val="0"/>
                <w:iCs w:val="0"/>
                <w:color w:val="auto"/>
                <w:sz w:val="22"/>
                <w:szCs w:val="22"/>
                <w:u w:val="none"/>
                <w:lang w:val="en-US" w:eastAsia="zh-CN"/>
              </w:rPr>
              <w:t>个</w:t>
            </w:r>
          </w:p>
        </w:tc>
      </w:tr>
      <w:tr w14:paraId="039F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18A5">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切片废物槽</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79EE">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3D25">
            <w:pPr>
              <w:keepNext w:val="0"/>
              <w:keepLines w:val="0"/>
              <w:widowControl/>
              <w:suppressLineNumbers w:val="0"/>
              <w:jc w:val="center"/>
              <w:textAlignment w:val="center"/>
              <w:rPr>
                <w:rFonts w:hint="eastAsia" w:ascii="Calibri" w:hAnsi="Calibri" w:eastAsia="等线" w:cs="Calibri"/>
                <w:b w:val="0"/>
                <w:bCs w:val="0"/>
                <w:i w:val="0"/>
                <w:iCs w:val="0"/>
                <w:color w:val="auto"/>
                <w:sz w:val="22"/>
                <w:szCs w:val="22"/>
                <w:u w:val="none"/>
                <w:lang w:val="en-US" w:eastAsia="zh-CN"/>
              </w:rPr>
            </w:pPr>
            <w:r>
              <w:rPr>
                <w:rFonts w:hint="eastAsia" w:ascii="Calibri" w:hAnsi="Calibri" w:eastAsia="等线" w:cs="Calibri"/>
                <w:b w:val="0"/>
                <w:bCs w:val="0"/>
                <w:i w:val="0"/>
                <w:iCs w:val="0"/>
                <w:color w:val="auto"/>
                <w:sz w:val="22"/>
                <w:szCs w:val="22"/>
                <w:u w:val="none"/>
                <w:lang w:val="en-US" w:eastAsia="zh-CN"/>
              </w:rPr>
              <w:t>个</w:t>
            </w:r>
          </w:p>
        </w:tc>
      </w:tr>
      <w:tr w14:paraId="3E9F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BE9">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速冻架定位架</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D41F">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B0C3">
            <w:pPr>
              <w:keepNext w:val="0"/>
              <w:keepLines w:val="0"/>
              <w:widowControl/>
              <w:suppressLineNumbers w:val="0"/>
              <w:jc w:val="center"/>
              <w:textAlignment w:val="center"/>
              <w:rPr>
                <w:rFonts w:hint="eastAsia" w:ascii="Calibri" w:hAnsi="Calibri" w:eastAsia="等线" w:cs="Calibri"/>
                <w:b w:val="0"/>
                <w:bCs w:val="0"/>
                <w:i w:val="0"/>
                <w:iCs w:val="0"/>
                <w:color w:val="auto"/>
                <w:sz w:val="22"/>
                <w:szCs w:val="22"/>
                <w:u w:val="none"/>
                <w:lang w:val="en-US" w:eastAsia="zh-CN"/>
              </w:rPr>
            </w:pPr>
            <w:r>
              <w:rPr>
                <w:rFonts w:hint="eastAsia" w:ascii="Calibri" w:hAnsi="Calibri" w:eastAsia="等线" w:cs="Calibri"/>
                <w:b w:val="0"/>
                <w:bCs w:val="0"/>
                <w:i w:val="0"/>
                <w:iCs w:val="0"/>
                <w:color w:val="auto"/>
                <w:sz w:val="22"/>
                <w:szCs w:val="22"/>
                <w:u w:val="none"/>
                <w:lang w:val="en-US" w:eastAsia="zh-CN"/>
              </w:rPr>
              <w:t>个</w:t>
            </w:r>
          </w:p>
        </w:tc>
      </w:tr>
      <w:tr w14:paraId="4BB0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43EF">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速冻架保护盖</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3CE6">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9491">
            <w:pPr>
              <w:keepNext w:val="0"/>
              <w:keepLines w:val="0"/>
              <w:widowControl/>
              <w:suppressLineNumbers w:val="0"/>
              <w:jc w:val="center"/>
              <w:textAlignment w:val="center"/>
              <w:rPr>
                <w:rFonts w:hint="eastAsia" w:ascii="Calibri" w:hAnsi="Calibri" w:eastAsia="等线" w:cs="Calibri"/>
                <w:b w:val="0"/>
                <w:bCs w:val="0"/>
                <w:i w:val="0"/>
                <w:iCs w:val="0"/>
                <w:color w:val="auto"/>
                <w:sz w:val="22"/>
                <w:szCs w:val="22"/>
                <w:u w:val="none"/>
                <w:lang w:val="en-US" w:eastAsia="zh-CN"/>
              </w:rPr>
            </w:pPr>
            <w:r>
              <w:rPr>
                <w:rFonts w:hint="eastAsia" w:ascii="Calibri" w:hAnsi="Calibri" w:eastAsia="等线" w:cs="Calibri"/>
                <w:b w:val="0"/>
                <w:bCs w:val="0"/>
                <w:i w:val="0"/>
                <w:iCs w:val="0"/>
                <w:color w:val="auto"/>
                <w:sz w:val="22"/>
                <w:szCs w:val="22"/>
                <w:u w:val="none"/>
                <w:lang w:val="en-US" w:eastAsia="zh-CN"/>
              </w:rPr>
              <w:t>个</w:t>
            </w:r>
          </w:p>
        </w:tc>
      </w:tr>
      <w:tr w14:paraId="5BB7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EB05">
            <w:pPr>
              <w:keepNext w:val="0"/>
              <w:keepLines w:val="0"/>
              <w:widowControl/>
              <w:suppressLineNumbers w:val="0"/>
              <w:jc w:val="center"/>
              <w:textAlignment w:val="center"/>
              <w:rPr>
                <w:rFonts w:hint="default" w:ascii="宋体" w:hAnsi="宋体" w:eastAsia="宋体" w:cs="宋体"/>
                <w:b w:val="0"/>
                <w:bCs w:val="0"/>
                <w:i w:val="0"/>
                <w:iCs w:val="0"/>
                <w:color w:val="auto"/>
                <w:kern w:val="2"/>
                <w:sz w:val="22"/>
                <w:szCs w:val="22"/>
                <w:u w:val="none"/>
                <w:lang w:val="en-US" w:eastAsia="zh-CN" w:bidi="ar"/>
              </w:rPr>
            </w:pPr>
            <w:r>
              <w:rPr>
                <w:rStyle w:val="19"/>
                <w:rFonts w:hint="eastAsia"/>
                <w:b w:val="0"/>
                <w:bCs w:val="0"/>
                <w:color w:val="auto"/>
                <w:lang w:val="en-US" w:eastAsia="zh-CN" w:bidi="ar"/>
              </w:rPr>
              <w:t>安装服务包</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3475">
            <w:pPr>
              <w:keepNext w:val="0"/>
              <w:keepLines w:val="0"/>
              <w:widowControl/>
              <w:suppressLineNumbers w:val="0"/>
              <w:jc w:val="center"/>
              <w:textAlignment w:val="center"/>
              <w:rPr>
                <w:rFonts w:hint="default" w:ascii="Calibri" w:hAnsi="Calibri" w:eastAsia="等线" w:cs="Calibri"/>
                <w:b w:val="0"/>
                <w:bCs w:val="0"/>
                <w:i w:val="0"/>
                <w:iCs w:val="0"/>
                <w:color w:val="auto"/>
                <w:kern w:val="0"/>
                <w:sz w:val="22"/>
                <w:szCs w:val="22"/>
                <w:u w:val="none"/>
                <w:lang w:val="en-US" w:eastAsia="zh-CN" w:bidi="ar"/>
              </w:rPr>
            </w:pPr>
            <w:r>
              <w:rPr>
                <w:rFonts w:hint="eastAsia"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4A99">
            <w:pPr>
              <w:keepNext w:val="0"/>
              <w:keepLines w:val="0"/>
              <w:widowControl/>
              <w:suppressLineNumbers w:val="0"/>
              <w:jc w:val="center"/>
              <w:textAlignment w:val="center"/>
              <w:rPr>
                <w:rFonts w:hint="default" w:ascii="Calibri" w:hAnsi="Calibri" w:eastAsia="等线" w:cs="Calibri"/>
                <w:b w:val="0"/>
                <w:bCs w:val="0"/>
                <w:i w:val="0"/>
                <w:iCs w:val="0"/>
                <w:color w:val="auto"/>
                <w:kern w:val="0"/>
                <w:sz w:val="22"/>
                <w:szCs w:val="22"/>
                <w:u w:val="none"/>
                <w:lang w:val="en-US" w:eastAsia="zh-CN" w:bidi="ar"/>
              </w:rPr>
            </w:pPr>
            <w:r>
              <w:rPr>
                <w:rFonts w:hint="eastAsia" w:ascii="Calibri" w:hAnsi="Calibri" w:eastAsia="等线" w:cs="Calibri"/>
                <w:b w:val="0"/>
                <w:bCs w:val="0"/>
                <w:i w:val="0"/>
                <w:iCs w:val="0"/>
                <w:color w:val="auto"/>
                <w:kern w:val="0"/>
                <w:sz w:val="22"/>
                <w:szCs w:val="22"/>
                <w:u w:val="none"/>
                <w:lang w:val="en-US" w:eastAsia="zh-CN" w:bidi="ar"/>
              </w:rPr>
              <w:t>套</w:t>
            </w:r>
          </w:p>
        </w:tc>
      </w:tr>
      <w:tr w14:paraId="1C39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5349">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21"/>
                <w:rFonts w:eastAsia="等线"/>
                <w:b w:val="0"/>
                <w:bCs w:val="0"/>
                <w:color w:val="auto"/>
                <w:lang w:val="en-US" w:eastAsia="zh-CN" w:bidi="ar"/>
              </w:rPr>
              <w:t xml:space="preserve">OCT </w:t>
            </w:r>
            <w:r>
              <w:rPr>
                <w:rStyle w:val="19"/>
                <w:b w:val="0"/>
                <w:bCs w:val="0"/>
                <w:color w:val="auto"/>
                <w:lang w:val="en-US" w:eastAsia="zh-CN" w:bidi="ar"/>
              </w:rPr>
              <w:t>冷冻包埋剂，</w:t>
            </w:r>
            <w:r>
              <w:rPr>
                <w:rStyle w:val="21"/>
                <w:rFonts w:eastAsia="等线"/>
                <w:b w:val="0"/>
                <w:bCs w:val="0"/>
                <w:color w:val="auto"/>
                <w:lang w:val="en-US" w:eastAsia="zh-CN" w:bidi="ar"/>
              </w:rPr>
              <w:t>125 ml</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5BF7">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E087">
            <w:pPr>
              <w:keepNext w:val="0"/>
              <w:keepLines w:val="0"/>
              <w:widowControl/>
              <w:suppressLineNumbers w:val="0"/>
              <w:jc w:val="center"/>
              <w:textAlignment w:val="center"/>
              <w:rPr>
                <w:rFonts w:hint="eastAsia" w:ascii="Calibri" w:hAnsi="Calibri" w:eastAsia="等线" w:cs="Calibri"/>
                <w:b w:val="0"/>
                <w:bCs w:val="0"/>
                <w:i w:val="0"/>
                <w:iCs w:val="0"/>
                <w:color w:val="auto"/>
                <w:kern w:val="2"/>
                <w:sz w:val="22"/>
                <w:szCs w:val="22"/>
                <w:u w:val="none"/>
                <w:lang w:val="en-US" w:eastAsia="zh-CN" w:bidi="ar-SA"/>
              </w:rPr>
            </w:pPr>
            <w:r>
              <w:rPr>
                <w:rFonts w:hint="eastAsia" w:ascii="Calibri" w:hAnsi="Calibri" w:eastAsia="等线" w:cs="Calibri"/>
                <w:b w:val="0"/>
                <w:bCs w:val="0"/>
                <w:i w:val="0"/>
                <w:iCs w:val="0"/>
                <w:color w:val="auto"/>
                <w:sz w:val="22"/>
                <w:szCs w:val="22"/>
                <w:u w:val="none"/>
                <w:lang w:val="en-US" w:eastAsia="zh-CN"/>
              </w:rPr>
              <w:t>瓶</w:t>
            </w:r>
          </w:p>
        </w:tc>
      </w:tr>
      <w:tr w14:paraId="57F9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42F1">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冷冻切片用安全手套，</w:t>
            </w:r>
            <w:r>
              <w:rPr>
                <w:rStyle w:val="21"/>
                <w:rFonts w:eastAsia="等线"/>
                <w:b w:val="0"/>
                <w:bCs w:val="0"/>
                <w:color w:val="auto"/>
                <w:lang w:val="en-US" w:eastAsia="zh-CN" w:bidi="ar"/>
              </w:rPr>
              <w:t xml:space="preserve">M </w:t>
            </w:r>
            <w:r>
              <w:rPr>
                <w:rStyle w:val="19"/>
                <w:b w:val="0"/>
                <w:bCs w:val="0"/>
                <w:color w:val="auto"/>
                <w:lang w:val="en-US" w:eastAsia="zh-CN" w:bidi="ar"/>
              </w:rPr>
              <w:t>号</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2EC0">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1E0D">
            <w:pPr>
              <w:keepNext w:val="0"/>
              <w:keepLines w:val="0"/>
              <w:widowControl/>
              <w:suppressLineNumbers w:val="0"/>
              <w:jc w:val="center"/>
              <w:textAlignment w:val="center"/>
              <w:rPr>
                <w:rFonts w:hint="eastAsia" w:ascii="Calibri" w:hAnsi="Calibri" w:eastAsia="等线" w:cs="Calibri"/>
                <w:b w:val="0"/>
                <w:bCs w:val="0"/>
                <w:i w:val="0"/>
                <w:iCs w:val="0"/>
                <w:color w:val="auto"/>
                <w:kern w:val="2"/>
                <w:sz w:val="22"/>
                <w:szCs w:val="22"/>
                <w:u w:val="none"/>
                <w:lang w:val="en-US" w:eastAsia="zh-CN" w:bidi="ar-SA"/>
              </w:rPr>
            </w:pPr>
            <w:r>
              <w:rPr>
                <w:rFonts w:hint="eastAsia" w:ascii="Calibri" w:hAnsi="Calibri" w:eastAsia="等线" w:cs="Calibri"/>
                <w:b w:val="0"/>
                <w:bCs w:val="0"/>
                <w:i w:val="0"/>
                <w:iCs w:val="0"/>
                <w:color w:val="auto"/>
                <w:sz w:val="22"/>
                <w:szCs w:val="22"/>
                <w:u w:val="none"/>
                <w:lang w:val="en-US" w:eastAsia="zh-CN"/>
              </w:rPr>
              <w:t>双</w:t>
            </w:r>
          </w:p>
        </w:tc>
      </w:tr>
      <w:tr w14:paraId="44BA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9E45">
            <w:pPr>
              <w:keepNext w:val="0"/>
              <w:keepLines w:val="0"/>
              <w:widowControl/>
              <w:suppressLineNumbers w:val="0"/>
              <w:jc w:val="center"/>
              <w:textAlignment w:val="center"/>
              <w:rPr>
                <w:rFonts w:hint="default" w:ascii="宋体" w:hAnsi="宋体" w:eastAsia="宋体" w:cs="宋体"/>
                <w:b w:val="0"/>
                <w:bCs w:val="0"/>
                <w:color w:val="auto"/>
                <w:kern w:val="2"/>
                <w:sz w:val="22"/>
                <w:szCs w:val="22"/>
                <w:u w:val="none"/>
                <w:lang w:val="en-US" w:eastAsia="zh-CN" w:bidi="ar"/>
              </w:rPr>
            </w:pPr>
            <w:r>
              <w:rPr>
                <w:rFonts w:hint="eastAsia"/>
                <w:b w:val="0"/>
                <w:bCs w:val="0"/>
                <w:color w:val="auto"/>
              </w:rPr>
              <w:t>样品速冻功能套件</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ED12">
            <w:pPr>
              <w:keepNext w:val="0"/>
              <w:keepLines w:val="0"/>
              <w:widowControl/>
              <w:suppressLineNumbers w:val="0"/>
              <w:jc w:val="center"/>
              <w:textAlignment w:val="center"/>
              <w:rPr>
                <w:rFonts w:hint="default" w:ascii="Calibri" w:hAnsi="Calibri" w:eastAsia="等线" w:cs="Calibri"/>
                <w:b w:val="0"/>
                <w:bCs w:val="0"/>
                <w:i w:val="0"/>
                <w:iCs w:val="0"/>
                <w:color w:val="auto"/>
                <w:kern w:val="0"/>
                <w:sz w:val="22"/>
                <w:szCs w:val="22"/>
                <w:u w:val="none"/>
                <w:lang w:val="en-US" w:eastAsia="zh-CN" w:bidi="ar"/>
              </w:rPr>
            </w:pPr>
            <w:r>
              <w:rPr>
                <w:rFonts w:hint="eastAsia"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A2DD">
            <w:pPr>
              <w:keepNext w:val="0"/>
              <w:keepLines w:val="0"/>
              <w:widowControl/>
              <w:suppressLineNumbers w:val="0"/>
              <w:jc w:val="center"/>
              <w:textAlignment w:val="center"/>
              <w:rPr>
                <w:rFonts w:hint="eastAsia" w:ascii="Calibri" w:hAnsi="Calibri" w:eastAsia="等线" w:cs="Calibri"/>
                <w:b w:val="0"/>
                <w:bCs w:val="0"/>
                <w:i w:val="0"/>
                <w:iCs w:val="0"/>
                <w:color w:val="auto"/>
                <w:kern w:val="2"/>
                <w:sz w:val="22"/>
                <w:szCs w:val="22"/>
                <w:u w:val="none"/>
                <w:lang w:val="en-US" w:eastAsia="zh-CN" w:bidi="ar-SA"/>
              </w:rPr>
            </w:pPr>
            <w:r>
              <w:rPr>
                <w:rFonts w:hint="eastAsia" w:ascii="Calibri" w:hAnsi="Calibri" w:eastAsia="等线" w:cs="Calibri"/>
                <w:b w:val="0"/>
                <w:bCs w:val="0"/>
                <w:i w:val="0"/>
                <w:iCs w:val="0"/>
                <w:color w:val="auto"/>
                <w:sz w:val="22"/>
                <w:szCs w:val="22"/>
                <w:u w:val="none"/>
                <w:lang w:val="en-US" w:eastAsia="zh-CN"/>
              </w:rPr>
              <w:t>套</w:t>
            </w:r>
          </w:p>
        </w:tc>
      </w:tr>
      <w:tr w14:paraId="1848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1D5C">
            <w:pPr>
              <w:keepNext w:val="0"/>
              <w:keepLines w:val="0"/>
              <w:widowControl/>
              <w:suppressLineNumbers w:val="0"/>
              <w:jc w:val="center"/>
              <w:textAlignment w:val="center"/>
              <w:rPr>
                <w:rFonts w:hint="eastAsia" w:ascii="宋体" w:hAnsi="宋体" w:eastAsia="宋体" w:cs="宋体"/>
                <w:b w:val="0"/>
                <w:bCs w:val="0"/>
                <w:color w:val="auto"/>
                <w:kern w:val="2"/>
                <w:sz w:val="22"/>
                <w:szCs w:val="22"/>
                <w:u w:val="none"/>
                <w:lang w:val="en-US" w:eastAsia="zh-CN" w:bidi="ar"/>
              </w:rPr>
            </w:pPr>
            <w:r>
              <w:rPr>
                <w:rFonts w:hint="eastAsia"/>
                <w:b w:val="0"/>
                <w:bCs w:val="0"/>
                <w:color w:val="auto"/>
              </w:rPr>
              <w:t>专用样品托盘</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D4FD">
            <w:pPr>
              <w:keepNext w:val="0"/>
              <w:keepLines w:val="0"/>
              <w:widowControl/>
              <w:suppressLineNumbers w:val="0"/>
              <w:jc w:val="center"/>
              <w:textAlignment w:val="center"/>
              <w:rPr>
                <w:rFonts w:hint="default" w:ascii="Calibri" w:hAnsi="Calibri" w:eastAsia="等线" w:cs="Calibri"/>
                <w:b w:val="0"/>
                <w:bCs w:val="0"/>
                <w:i w:val="0"/>
                <w:iCs w:val="0"/>
                <w:color w:val="auto"/>
                <w:kern w:val="0"/>
                <w:sz w:val="22"/>
                <w:szCs w:val="22"/>
                <w:u w:val="none"/>
                <w:lang w:val="en-US" w:eastAsia="zh-CN" w:bidi="ar"/>
              </w:rPr>
            </w:pPr>
            <w:r>
              <w:rPr>
                <w:rFonts w:hint="eastAsia" w:ascii="Calibri" w:hAnsi="Calibri" w:eastAsia="等线" w:cs="Calibri"/>
                <w:b w:val="0"/>
                <w:bCs w:val="0"/>
                <w:i w:val="0"/>
                <w:iCs w:val="0"/>
                <w:color w:val="auto"/>
                <w:kern w:val="0"/>
                <w:sz w:val="22"/>
                <w:szCs w:val="22"/>
                <w:u w:val="none"/>
                <w:lang w:val="en-US" w:eastAsia="zh-CN" w:bidi="ar"/>
              </w:rPr>
              <w:t>10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339C">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eastAsia" w:ascii="Calibri" w:hAnsi="Calibri" w:eastAsia="等线" w:cs="Calibri"/>
                <w:b w:val="0"/>
                <w:bCs w:val="0"/>
                <w:i w:val="0"/>
                <w:iCs w:val="0"/>
                <w:color w:val="auto"/>
                <w:sz w:val="22"/>
                <w:szCs w:val="22"/>
                <w:u w:val="none"/>
                <w:lang w:val="en-US" w:eastAsia="zh-CN"/>
              </w:rPr>
              <w:t>个</w:t>
            </w:r>
          </w:p>
        </w:tc>
      </w:tr>
      <w:tr w14:paraId="0E61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3D0A">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Style w:val="19"/>
                <w:b w:val="0"/>
                <w:bCs w:val="0"/>
                <w:color w:val="auto"/>
                <w:lang w:val="en-US" w:eastAsia="zh-CN" w:bidi="ar"/>
              </w:rPr>
              <w:t>冷冻切片机机油，</w:t>
            </w:r>
            <w:r>
              <w:rPr>
                <w:rStyle w:val="21"/>
                <w:rFonts w:eastAsia="等线"/>
                <w:b w:val="0"/>
                <w:bCs w:val="0"/>
                <w:color w:val="auto"/>
                <w:lang w:val="en-US" w:eastAsia="zh-CN" w:bidi="ar"/>
              </w:rPr>
              <w:t>50 ml</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E685">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default" w:ascii="Calibri" w:hAnsi="Calibri" w:eastAsia="等线" w:cs="Calibri"/>
                <w:b w:val="0"/>
                <w:bCs w:val="0"/>
                <w:i w:val="0"/>
                <w:iCs w:val="0"/>
                <w:color w:val="auto"/>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81B4">
            <w:pPr>
              <w:keepNext w:val="0"/>
              <w:keepLines w:val="0"/>
              <w:widowControl/>
              <w:suppressLineNumbers w:val="0"/>
              <w:jc w:val="center"/>
              <w:textAlignment w:val="center"/>
              <w:rPr>
                <w:rFonts w:hint="default" w:ascii="Calibri" w:hAnsi="Calibri" w:eastAsia="等线" w:cs="Calibri"/>
                <w:b w:val="0"/>
                <w:bCs w:val="0"/>
                <w:i w:val="0"/>
                <w:iCs w:val="0"/>
                <w:color w:val="auto"/>
                <w:kern w:val="2"/>
                <w:sz w:val="22"/>
                <w:szCs w:val="22"/>
                <w:u w:val="none"/>
                <w:lang w:val="en-US" w:eastAsia="zh-CN" w:bidi="ar-SA"/>
              </w:rPr>
            </w:pPr>
            <w:r>
              <w:rPr>
                <w:rFonts w:hint="eastAsia" w:ascii="Calibri" w:hAnsi="Calibri" w:eastAsia="等线" w:cs="Calibri"/>
                <w:b w:val="0"/>
                <w:bCs w:val="0"/>
                <w:i w:val="0"/>
                <w:iCs w:val="0"/>
                <w:color w:val="auto"/>
                <w:sz w:val="22"/>
                <w:szCs w:val="22"/>
                <w:u w:val="none"/>
                <w:lang w:val="en-US" w:eastAsia="zh-CN"/>
              </w:rPr>
              <w:t>瓶</w:t>
            </w:r>
          </w:p>
        </w:tc>
      </w:tr>
    </w:tbl>
    <w:p w14:paraId="14481011">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23F23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7FA3B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D6257D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DBB608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25B42CE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379C10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15DEC58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7E72C8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36E3576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DE9F08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BFF8D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D5322D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1BDDC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227B0C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7907DA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C92373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冰冻快速切片机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冰冻快速切片机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AA41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08D89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3E2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vAlign w:val="top"/>
          </w:tcPr>
          <w:p w14:paraId="45FD6C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2F2D13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7A9BA6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01C2BE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A631E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5B56E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1D17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C55AD7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冰冻快速切片机</w:t>
            </w:r>
          </w:p>
        </w:tc>
        <w:tc>
          <w:tcPr>
            <w:tcW w:w="1220" w:type="dxa"/>
            <w:vAlign w:val="center"/>
          </w:tcPr>
          <w:p w14:paraId="3515F5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745AC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5DB43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0B053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07E1BD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D7B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25A21E3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04CB4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579E06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DA7EE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443E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CCADB2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10B8E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957CF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268EB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7ABBD0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F952B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18CF7E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E80D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27CF3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575AFC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7E7871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5D7B3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50DDFF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2F620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2F425510">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47492C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70236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6C3AB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54D297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0FDF8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EB46A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D790E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55F57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A35F1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CFD9F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83925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A350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3DC8D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9DC68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552C96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8B41D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C101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301E7B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55AE96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1A7E3F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81B786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4594E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3B24A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00D17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BEECD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21945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10BDB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7EC90C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3F46F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1E680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E62E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75A44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41691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2253CA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EBBEE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42068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85AFB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2F00C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0ECAB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BCC5C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0FEF496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2E4EEA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E76E8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775744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541A72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664D7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39A0C2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8B383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BD5BC2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67AFE8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78717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0F1DA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D1217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E8C6D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9D6CFB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C68BD3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CD38CB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30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508C1E7">
      <w:pPr>
        <w:spacing w:line="480" w:lineRule="exact"/>
        <w:jc w:val="left"/>
        <w:rPr>
          <w:rFonts w:hint="eastAsia" w:ascii="黑体" w:hAnsi="黑体" w:eastAsia="黑体" w:cs="黑体"/>
          <w:sz w:val="32"/>
          <w:szCs w:val="32"/>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BD94449"/>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1E6294"/>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4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8686</Words>
  <Characters>9139</Characters>
  <Lines>0</Lines>
  <Paragraphs>0</Paragraphs>
  <TotalTime>1</TotalTime>
  <ScaleCrop>false</ScaleCrop>
  <LinksUpToDate>false</LinksUpToDate>
  <CharactersWithSpaces>10128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2025-09-26T01:39:04Z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