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BAC3D">
      <w:pPr>
        <w:jc w:val="center"/>
        <w:rPr>
          <w:rFonts w:hint="eastAsia"/>
          <w:b/>
          <w:bCs/>
          <w:sz w:val="28"/>
          <w:szCs w:val="36"/>
          <w:lang w:val="en-US" w:eastAsia="zh-CN"/>
        </w:rPr>
      </w:pPr>
      <w:r>
        <w:rPr>
          <w:rFonts w:hint="eastAsia"/>
          <w:b/>
          <w:bCs/>
          <w:sz w:val="32"/>
          <w:szCs w:val="40"/>
        </w:rPr>
        <w:t>电动流产吸引器</w:t>
      </w:r>
      <w:r>
        <w:rPr>
          <w:rFonts w:hint="eastAsia"/>
          <w:b/>
          <w:bCs/>
          <w:sz w:val="32"/>
          <w:szCs w:val="40"/>
          <w:lang w:val="en-US" w:eastAsia="zh-CN"/>
        </w:rPr>
        <w:t>招标参数</w:t>
      </w:r>
    </w:p>
    <w:p w14:paraId="1634E9DE">
      <w:pPr>
        <w:jc w:val="both"/>
        <w:rPr>
          <w:rFonts w:hint="default"/>
          <w:b/>
          <w:bCs/>
          <w:sz w:val="28"/>
          <w:szCs w:val="36"/>
          <w:lang w:val="en-US" w:eastAsia="zh-CN"/>
        </w:rPr>
      </w:pPr>
      <w:r>
        <w:rPr>
          <w:rFonts w:hint="eastAsia"/>
          <w:b/>
          <w:bCs/>
          <w:sz w:val="28"/>
          <w:szCs w:val="36"/>
          <w:lang w:val="en-US" w:eastAsia="zh-CN"/>
        </w:rPr>
        <w:t>一、技术参数</w:t>
      </w:r>
    </w:p>
    <w:p w14:paraId="553C946C">
      <w:pPr>
        <w:rPr>
          <w:rFonts w:hint="eastAsia"/>
        </w:rPr>
      </w:pPr>
      <w:r>
        <w:rPr>
          <w:rFonts w:hint="eastAsia"/>
          <w:lang w:val="en-US" w:eastAsia="zh-CN"/>
        </w:rPr>
        <w:t>1、</w:t>
      </w:r>
      <w:r>
        <w:rPr>
          <w:rFonts w:hint="eastAsia"/>
        </w:rPr>
        <w:t>电动流产吸引器专门用于医疗机构对早期妊娠的孕妇施行人工流产手术吸引。</w:t>
      </w:r>
    </w:p>
    <w:p w14:paraId="1BBE68E2">
      <w:pPr>
        <w:rPr>
          <w:rFonts w:hint="eastAsia"/>
        </w:rPr>
      </w:pPr>
      <w:r>
        <w:rPr>
          <w:rFonts w:hint="eastAsia"/>
          <w:lang w:val="en-US" w:eastAsia="zh-CN"/>
        </w:rPr>
        <w:t>2、</w:t>
      </w:r>
      <w:r>
        <w:rPr>
          <w:rFonts w:hint="eastAsia"/>
        </w:rPr>
        <w:t>性能特点</w:t>
      </w:r>
    </w:p>
    <w:p w14:paraId="1C1958A6">
      <w:pPr>
        <w:rPr>
          <w:rFonts w:hint="eastAsia"/>
          <w:lang w:eastAsia="zh-CN"/>
        </w:rPr>
      </w:pPr>
      <w:r>
        <w:rPr>
          <w:rFonts w:hint="eastAsia"/>
          <w:lang w:val="en-US" w:eastAsia="zh-CN"/>
        </w:rPr>
        <w:t>2.</w:t>
      </w:r>
      <w:r>
        <w:rPr>
          <w:rFonts w:hint="eastAsia"/>
        </w:rPr>
        <w:t>1、选用大流量无油润滑负压泵作负压源，负压上升快，且不会产生正压</w:t>
      </w:r>
      <w:r>
        <w:rPr>
          <w:rFonts w:hint="eastAsia"/>
          <w:lang w:eastAsia="zh-CN"/>
        </w:rPr>
        <w:t>；</w:t>
      </w:r>
    </w:p>
    <w:p w14:paraId="460CF4EC">
      <w:pPr>
        <w:rPr>
          <w:rFonts w:hint="eastAsia" w:eastAsiaTheme="minorEastAsia"/>
          <w:lang w:eastAsia="zh-CN"/>
        </w:rPr>
      </w:pPr>
      <w:r>
        <w:rPr>
          <w:rFonts w:hint="eastAsia"/>
          <w:lang w:val="en-US" w:eastAsia="zh-CN"/>
        </w:rPr>
        <w:t>2.</w:t>
      </w:r>
      <w:r>
        <w:rPr>
          <w:rFonts w:hint="eastAsia"/>
        </w:rPr>
        <w:t>2、二级负压控制，可以在停机时进行操作，噪声低、容量大</w:t>
      </w:r>
      <w:r>
        <w:rPr>
          <w:rFonts w:hint="eastAsia"/>
          <w:lang w:eastAsia="zh-CN"/>
        </w:rPr>
        <w:t>；</w:t>
      </w:r>
    </w:p>
    <w:p w14:paraId="6B7A5703">
      <w:pPr>
        <w:rPr>
          <w:rFonts w:hint="eastAsia" w:eastAsiaTheme="minorEastAsia"/>
          <w:lang w:eastAsia="zh-CN"/>
        </w:rPr>
      </w:pPr>
      <w:r>
        <w:rPr>
          <w:rFonts w:hint="eastAsia"/>
          <w:lang w:val="en-US" w:eastAsia="zh-CN"/>
        </w:rPr>
        <w:t>2.</w:t>
      </w:r>
      <w:r>
        <w:rPr>
          <w:rFonts w:hint="eastAsia"/>
        </w:rPr>
        <w:t>3、机器的运转和吸引压力的调节通过控制脚踏开关即可实现</w:t>
      </w:r>
      <w:r>
        <w:rPr>
          <w:rFonts w:hint="eastAsia"/>
          <w:lang w:eastAsia="zh-CN"/>
        </w:rPr>
        <w:t>，</w:t>
      </w:r>
      <w:r>
        <w:rPr>
          <w:rFonts w:hint="eastAsia"/>
        </w:rPr>
        <w:t>临床手术操作方便、安全</w:t>
      </w:r>
      <w:r>
        <w:rPr>
          <w:rFonts w:hint="eastAsia"/>
          <w:lang w:eastAsia="zh-CN"/>
        </w:rPr>
        <w:t>；</w:t>
      </w:r>
    </w:p>
    <w:p w14:paraId="47144AD2">
      <w:pPr>
        <w:rPr>
          <w:rFonts w:hint="eastAsia"/>
        </w:rPr>
      </w:pPr>
      <w:r>
        <w:rPr>
          <w:rFonts w:hint="eastAsia"/>
          <w:lang w:val="en-US" w:eastAsia="zh-CN"/>
        </w:rPr>
        <w:t>2.4</w:t>
      </w:r>
      <w:r>
        <w:rPr>
          <w:rFonts w:hint="eastAsia"/>
        </w:rPr>
        <w:t>、机器简洁大方，移动灵活、舒适;</w:t>
      </w:r>
    </w:p>
    <w:p w14:paraId="2D4A17AA">
      <w:pPr>
        <w:rPr>
          <w:rFonts w:hint="eastAsia" w:eastAsiaTheme="minorEastAsia"/>
          <w:lang w:eastAsia="zh-CN"/>
        </w:rPr>
      </w:pPr>
      <w:r>
        <w:rPr>
          <w:rFonts w:hint="eastAsia"/>
          <w:lang w:val="en-US" w:eastAsia="zh-CN"/>
        </w:rPr>
        <w:t>2.5</w:t>
      </w:r>
      <w:r>
        <w:rPr>
          <w:rFonts w:hint="eastAsia"/>
        </w:rPr>
        <w:t>、储物箱内可放置电源线和脚踏开关，便于机器停用时存放</w:t>
      </w:r>
      <w:r>
        <w:rPr>
          <w:rFonts w:hint="eastAsia"/>
          <w:lang w:eastAsia="zh-CN"/>
        </w:rPr>
        <w:t>；</w:t>
      </w:r>
    </w:p>
    <w:p w14:paraId="356189D7">
      <w:pPr>
        <w:rPr>
          <w:rFonts w:hint="eastAsia"/>
        </w:rPr>
      </w:pPr>
      <w:r>
        <w:rPr>
          <w:rFonts w:hint="eastAsia"/>
          <w:lang w:val="en-US" w:eastAsia="zh-CN"/>
        </w:rPr>
        <w:t>2.6</w:t>
      </w:r>
      <w:r>
        <w:rPr>
          <w:rFonts w:hint="eastAsia"/>
        </w:rPr>
        <w:t>、整机外部均有圆弧光滑过度，易于清洁和保养。</w:t>
      </w:r>
    </w:p>
    <w:p w14:paraId="0C59AE2E">
      <w:pPr>
        <w:rPr>
          <w:rFonts w:hint="eastAsia"/>
        </w:rPr>
      </w:pPr>
      <w:r>
        <w:rPr>
          <w:rFonts w:hint="eastAsia"/>
          <w:lang w:val="en-US" w:eastAsia="zh-CN"/>
        </w:rPr>
        <w:t>3、</w:t>
      </w:r>
      <w:r>
        <w:rPr>
          <w:rFonts w:hint="eastAsia"/>
        </w:rPr>
        <w:t>主要技术参数</w:t>
      </w:r>
    </w:p>
    <w:p w14:paraId="113C96B6">
      <w:pPr>
        <w:rPr>
          <w:rFonts w:hint="eastAsia"/>
        </w:rPr>
      </w:pPr>
      <w:r>
        <w:rPr>
          <w:rFonts w:hint="eastAsia"/>
          <w:lang w:val="en-US" w:eastAsia="zh-CN"/>
        </w:rPr>
        <w:t>3.1、</w:t>
      </w:r>
      <w:r>
        <w:rPr>
          <w:rFonts w:hint="eastAsia"/>
        </w:rPr>
        <w:t>极限负压值:≥0.09 MPa(680mmHg)</w:t>
      </w:r>
    </w:p>
    <w:p w14:paraId="16432BBA">
      <w:pPr>
        <w:rPr>
          <w:rFonts w:hint="eastAsia"/>
        </w:rPr>
      </w:pPr>
      <w:r>
        <w:rPr>
          <w:rFonts w:hint="eastAsia"/>
          <w:lang w:val="en-US" w:eastAsia="zh-CN"/>
        </w:rPr>
        <w:t>3.2、</w:t>
      </w:r>
      <w:r>
        <w:rPr>
          <w:rFonts w:hint="eastAsia"/>
        </w:rPr>
        <w:t>负压回降:≤0.005 MPa(38 mmHg)/10min</w:t>
      </w:r>
    </w:p>
    <w:p w14:paraId="0C9B543E">
      <w:pPr>
        <w:rPr>
          <w:rFonts w:hint="eastAsia"/>
        </w:rPr>
      </w:pPr>
      <w:r>
        <w:rPr>
          <w:rFonts w:hint="eastAsia"/>
          <w:lang w:val="en-US" w:eastAsia="zh-CN"/>
        </w:rPr>
        <w:t>3.3、</w:t>
      </w:r>
      <w:r>
        <w:rPr>
          <w:rFonts w:hint="eastAsia"/>
        </w:rPr>
        <w:t>抽气速率:≥15 L/min</w:t>
      </w:r>
    </w:p>
    <w:p w14:paraId="2BAD8657">
      <w:pPr>
        <w:rPr>
          <w:rFonts w:hint="eastAsia"/>
        </w:rPr>
      </w:pPr>
      <w:r>
        <w:rPr>
          <w:rFonts w:hint="eastAsia"/>
          <w:lang w:val="en-US" w:eastAsia="zh-CN"/>
        </w:rPr>
        <w:t>3.4、</w:t>
      </w:r>
      <w:r>
        <w:rPr>
          <w:rFonts w:hint="eastAsia"/>
        </w:rPr>
        <w:t>贮液瓶:</w:t>
      </w:r>
      <w:r>
        <w:rPr>
          <w:rFonts w:hint="eastAsia"/>
          <w:lang w:val="en-US" w:eastAsia="zh-CN"/>
        </w:rPr>
        <w:t>≥</w:t>
      </w:r>
      <w:r>
        <w:rPr>
          <w:rFonts w:hint="eastAsia"/>
        </w:rPr>
        <w:t>500mx2(玻璃瓶)</w:t>
      </w:r>
    </w:p>
    <w:p w14:paraId="0D9A4ECA">
      <w:pPr>
        <w:rPr>
          <w:rFonts w:hint="eastAsia"/>
        </w:rPr>
      </w:pPr>
      <w:r>
        <w:rPr>
          <w:rFonts w:hint="eastAsia"/>
          <w:lang w:val="en-US" w:eastAsia="zh-CN"/>
        </w:rPr>
        <w:t>3.5、</w:t>
      </w:r>
      <w:r>
        <w:rPr>
          <w:rFonts w:hint="eastAsia"/>
        </w:rPr>
        <w:t>贮气瓶:≥2500mx2(玻璃瓶)</w:t>
      </w:r>
    </w:p>
    <w:p w14:paraId="36D9B045">
      <w:pPr>
        <w:rPr>
          <w:rFonts w:hint="eastAsia" w:eastAsiaTheme="minorEastAsia"/>
          <w:lang w:val="en-US" w:eastAsia="zh-CN"/>
        </w:rPr>
      </w:pPr>
      <w:r>
        <w:rPr>
          <w:rFonts w:hint="eastAsia"/>
          <w:lang w:val="en-US" w:eastAsia="zh-CN"/>
        </w:rPr>
        <w:t>3.6、</w:t>
      </w:r>
      <w:r>
        <w:rPr>
          <w:rFonts w:hint="eastAsia"/>
        </w:rPr>
        <w:t>电源:~220，50Hz±</w:t>
      </w:r>
      <w:r>
        <w:rPr>
          <w:rFonts w:hint="eastAsia"/>
          <w:lang w:val="en-US" w:eastAsia="zh-CN"/>
        </w:rPr>
        <w:t>5</w:t>
      </w:r>
    </w:p>
    <w:p w14:paraId="7AA90FB4">
      <w:pPr>
        <w:rPr>
          <w:rFonts w:hint="eastAsia"/>
        </w:rPr>
      </w:pPr>
      <w:r>
        <w:rPr>
          <w:rFonts w:hint="eastAsia"/>
          <w:lang w:val="en-US" w:eastAsia="zh-CN"/>
        </w:rPr>
        <w:t>3.7、</w:t>
      </w:r>
      <w:r>
        <w:rPr>
          <w:rFonts w:hint="eastAsia"/>
        </w:rPr>
        <w:t>输入功率:≥150VA</w:t>
      </w:r>
    </w:p>
    <w:p w14:paraId="4F82847A">
      <w:pPr>
        <w:rPr>
          <w:rFonts w:hint="eastAsia"/>
        </w:rPr>
      </w:pPr>
      <w:r>
        <w:rPr>
          <w:rFonts w:hint="eastAsia"/>
          <w:lang w:val="en-US" w:eastAsia="zh-CN"/>
        </w:rPr>
        <w:t>3.8、</w:t>
      </w:r>
      <w:r>
        <w:rPr>
          <w:rFonts w:hint="eastAsia"/>
        </w:rPr>
        <w:t>净重:≤20 kg</w:t>
      </w:r>
    </w:p>
    <w:p w14:paraId="757F4151">
      <w:pPr>
        <w:rPr>
          <w:rFonts w:hint="eastAsia"/>
        </w:rPr>
      </w:pPr>
      <w:r>
        <w:rPr>
          <w:rFonts w:hint="eastAsia"/>
          <w:lang w:val="en-US" w:eastAsia="zh-CN"/>
        </w:rPr>
        <w:t>3.9、</w:t>
      </w:r>
      <w:r>
        <w:rPr>
          <w:rFonts w:hint="eastAsia"/>
        </w:rPr>
        <w:t>外形尺寸:≤32cmx36cmx83cm</w:t>
      </w:r>
    </w:p>
    <w:p w14:paraId="4CABFFC5">
      <w:pPr>
        <w:rPr>
          <w:rFonts w:hint="eastAsia"/>
        </w:rPr>
      </w:pPr>
      <w:r>
        <w:rPr>
          <w:rFonts w:hint="eastAsia"/>
          <w:lang w:val="en-US" w:eastAsia="zh-CN"/>
        </w:rPr>
        <w:t>4、</w:t>
      </w:r>
      <w:r>
        <w:rPr>
          <w:rFonts w:hint="eastAsia"/>
        </w:rPr>
        <w:t>附件</w:t>
      </w:r>
      <w:r>
        <w:rPr>
          <w:rFonts w:hint="eastAsia"/>
          <w:lang w:eastAsia="zh-CN"/>
        </w:rPr>
        <w:t>：</w:t>
      </w:r>
      <w:r>
        <w:rPr>
          <w:rFonts w:hint="eastAsia"/>
        </w:rPr>
        <w:t>滤液器</w:t>
      </w:r>
      <w:r>
        <w:rPr>
          <w:rFonts w:hint="eastAsia"/>
          <w:lang w:eastAsia="zh-CN"/>
        </w:rPr>
        <w:t>、</w:t>
      </w:r>
      <w:r>
        <w:rPr>
          <w:rFonts w:hint="eastAsia"/>
        </w:rPr>
        <w:t>吸引软导管</w:t>
      </w:r>
      <w:r>
        <w:rPr>
          <w:rFonts w:hint="eastAsia"/>
          <w:lang w:eastAsia="zh-CN"/>
        </w:rPr>
        <w:t>、</w:t>
      </w:r>
      <w:r>
        <w:rPr>
          <w:rFonts w:hint="eastAsia"/>
        </w:rPr>
        <w:t>过渡吸引管</w:t>
      </w:r>
      <w:r>
        <w:rPr>
          <w:rFonts w:hint="eastAsia"/>
          <w:lang w:eastAsia="zh-CN"/>
        </w:rPr>
        <w:t>、</w:t>
      </w:r>
      <w:r>
        <w:rPr>
          <w:rFonts w:hint="eastAsia"/>
        </w:rPr>
        <w:t>流产吸引管</w:t>
      </w:r>
      <w:r>
        <w:rPr>
          <w:rFonts w:hint="eastAsia"/>
          <w:lang w:eastAsia="zh-CN"/>
        </w:rPr>
        <w:t>、</w:t>
      </w:r>
      <w:r>
        <w:rPr>
          <w:rFonts w:hint="eastAsia"/>
        </w:rPr>
        <w:t>过滤器</w:t>
      </w:r>
    </w:p>
    <w:p w14:paraId="466304A3">
      <w:pPr>
        <w:rPr>
          <w:rFonts w:hint="eastAsia"/>
        </w:rPr>
      </w:pPr>
    </w:p>
    <w:p w14:paraId="19FAE43F">
      <w:pPr>
        <w:jc w:val="both"/>
        <w:rPr>
          <w:rFonts w:hint="eastAsia"/>
          <w:b/>
          <w:bCs/>
          <w:sz w:val="28"/>
          <w:szCs w:val="36"/>
          <w:lang w:val="en-US" w:eastAsia="zh-CN"/>
        </w:rPr>
      </w:pPr>
      <w:r>
        <w:rPr>
          <w:rFonts w:hint="eastAsia"/>
          <w:b/>
          <w:bCs/>
          <w:sz w:val="28"/>
          <w:szCs w:val="36"/>
          <w:lang w:val="en-US" w:eastAsia="zh-CN"/>
        </w:rPr>
        <w:t>二、商务参数</w:t>
      </w:r>
      <w:bookmarkStart w:id="0" w:name="_GoBack"/>
      <w:bookmarkEnd w:id="0"/>
    </w:p>
    <w:p w14:paraId="50E8B315">
      <w:pPr>
        <w:rPr>
          <w:rFonts w:hint="eastAsia"/>
        </w:rPr>
      </w:pPr>
      <w:r>
        <w:rPr>
          <w:rFonts w:hint="eastAsia"/>
        </w:rPr>
        <w:t>★1、运输、装卸、培训、安装调试：由中标人负责承担，最终通过使用科室、设备科及相关部门确认验收交付使用。国产设备交付，设备必须为6个月内生产的产品；进口设备交付，设备必须为一年内生产的产品。</w:t>
      </w:r>
    </w:p>
    <w:p w14:paraId="71B3EC0F">
      <w:pPr>
        <w:rPr>
          <w:rFonts w:hint="eastAsia"/>
        </w:rPr>
      </w:pPr>
      <w:r>
        <w:rPr>
          <w:rFonts w:hint="eastAsia"/>
        </w:rPr>
        <w:t>★2、交货时间：按合同约定的日期交货。</w:t>
      </w:r>
    </w:p>
    <w:p w14:paraId="69B0FA92">
      <w:pPr>
        <w:rPr>
          <w:rFonts w:hint="eastAsia"/>
        </w:rPr>
      </w:pPr>
      <w:r>
        <w:rPr>
          <w:rFonts w:hint="eastAsia"/>
        </w:rPr>
        <w:t>★3、交货地点：娄底市中心医院指定地点。</w:t>
      </w:r>
    </w:p>
    <w:p w14:paraId="7797E9C6">
      <w:pPr>
        <w:rPr>
          <w:rFonts w:hint="eastAsia"/>
        </w:rPr>
      </w:pPr>
      <w:r>
        <w:rPr>
          <w:rFonts w:hint="eastAsia"/>
        </w:rPr>
        <w:t>★4、付款方式：设备验收合格后，供应商将发票交到娄底市中心医院后按程序支付货款90%（按医院财务制度一般情况下4个月内支付、特殊情况下最多不超过6个月），甲方在设备验收合格满</w:t>
      </w:r>
      <w:r>
        <w:rPr>
          <w:rFonts w:hint="eastAsia"/>
          <w:lang w:val="en-US" w:eastAsia="zh-CN"/>
        </w:rPr>
        <w:t>1</w:t>
      </w:r>
      <w:r>
        <w:rPr>
          <w:rFonts w:hint="eastAsia"/>
        </w:rPr>
        <w:t>年后支付10%余款给乙方。</w:t>
      </w:r>
    </w:p>
    <w:p w14:paraId="56E42CC6">
      <w:pPr>
        <w:rPr>
          <w:rFonts w:hint="eastAsia"/>
        </w:rPr>
      </w:pPr>
      <w:r>
        <w:rPr>
          <w:rFonts w:hint="eastAsia"/>
        </w:rPr>
        <w:t xml:space="preserve">★5、质保与售后：整机保修 </w:t>
      </w:r>
      <w:r>
        <w:rPr>
          <w:rFonts w:hint="eastAsia"/>
          <w:lang w:val="en-US" w:eastAsia="zh-CN"/>
        </w:rPr>
        <w:t>1</w:t>
      </w:r>
      <w:r>
        <w:rPr>
          <w:rFonts w:hint="eastAsia"/>
        </w:rPr>
        <w:t xml:space="preserve"> 年，终身维修。验收时出具原厂售后质保承诺书，质保期内每年巡检一次，并提交巡检记录。质保期内出现故障，1小时响应，响应后24小时上门服务。</w:t>
      </w:r>
    </w:p>
    <w:p w14:paraId="22E2A38A">
      <w:pPr>
        <w:rPr>
          <w:rFonts w:hint="eastAsia"/>
        </w:rPr>
      </w:pPr>
      <w:r>
        <w:rPr>
          <w:rFonts w:hint="eastAsia"/>
        </w:rPr>
        <w:t>★6、在投标文件中必须提供相关佐证资料（加盖投标人公章的技术参数、技术白皮书、说明书、彩页），并在响应表中备注该条参数响应或正偏离的佐证资料所在页码。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80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2025-04-10T07:31:18Z</dcterms:created>
  <dc:creator>Administrator</dc:creator>
  <cp:lastModifiedBy>蓝色贝雷</cp:lastModifiedBy>
  <dcterms:modified xsi:type="dcterms:W3CDTF">2025-04-10T07:44:44Z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30034C0ABAD4432BAA15C1BD6F012265_12</vt:lpwstr>
  </property>
</Properties>
</file>