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F5D71">
      <w:pPr>
        <w:pStyle w:val="6"/>
        <w:tabs>
          <w:tab w:val="left" w:pos="312"/>
        </w:tabs>
        <w:snapToGrid w:val="0"/>
        <w:spacing w:line="480" w:lineRule="auto"/>
        <w:jc w:val="center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24"/>
          <w:szCs w:val="24"/>
        </w:rPr>
        <w:t>娄底市中心医院2025年春季苗木补栽项目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报价单</w:t>
      </w:r>
    </w:p>
    <w:bookmarkEnd w:id="0"/>
    <w:tbl>
      <w:tblPr>
        <w:tblStyle w:val="4"/>
        <w:tblW w:w="8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494"/>
        <w:gridCol w:w="3289"/>
        <w:gridCol w:w="756"/>
        <w:gridCol w:w="1194"/>
        <w:gridCol w:w="1326"/>
      </w:tblGrid>
      <w:tr w14:paraId="589C6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740" w:type="dxa"/>
            <w:gridSpan w:val="6"/>
            <w:shd w:val="clear" w:color="auto" w:fill="auto"/>
            <w:noWrap/>
            <w:vAlign w:val="center"/>
          </w:tcPr>
          <w:p w14:paraId="02B01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2025年春季苗木补栽项目报价单</w:t>
            </w:r>
          </w:p>
        </w:tc>
      </w:tr>
      <w:tr w14:paraId="31B45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81" w:type="dxa"/>
            <w:shd w:val="clear" w:color="auto" w:fill="D7D7D7"/>
            <w:vAlign w:val="center"/>
          </w:tcPr>
          <w:p w14:paraId="324564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94" w:type="dxa"/>
            <w:shd w:val="clear" w:color="auto" w:fill="D7D7D7"/>
            <w:vAlign w:val="center"/>
          </w:tcPr>
          <w:p w14:paraId="0AE937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0" w:type="auto"/>
            <w:shd w:val="clear" w:color="auto" w:fill="D7D7D7"/>
            <w:vAlign w:val="center"/>
          </w:tcPr>
          <w:p w14:paraId="7C0EF9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项目内容及特征描述</w:t>
            </w:r>
          </w:p>
        </w:tc>
        <w:tc>
          <w:tcPr>
            <w:tcW w:w="0" w:type="auto"/>
            <w:shd w:val="clear" w:color="auto" w:fill="D7D7D7"/>
            <w:vAlign w:val="center"/>
          </w:tcPr>
          <w:p w14:paraId="3E0961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  <w:p w14:paraId="30C066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（株）</w:t>
            </w:r>
          </w:p>
        </w:tc>
        <w:tc>
          <w:tcPr>
            <w:tcW w:w="1194" w:type="dxa"/>
            <w:shd w:val="clear" w:color="auto" w:fill="D7D7D7"/>
            <w:vAlign w:val="center"/>
          </w:tcPr>
          <w:p w14:paraId="60C118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综合单价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326" w:type="dxa"/>
            <w:shd w:val="clear" w:color="auto" w:fill="D7D7D7"/>
            <w:vAlign w:val="center"/>
          </w:tcPr>
          <w:p w14:paraId="351B9E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金额（元）</w:t>
            </w:r>
          </w:p>
        </w:tc>
      </w:tr>
      <w:tr w14:paraId="528C1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04AD98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4B801C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杜鹃杯苗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9F33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1、杜鹃杯苗 冠幅25-30公分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2、40株/m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8"/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3、单株栽植（带土球）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8"/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4、成活期养护 人工浇灌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89D9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1360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2A0F234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14:paraId="3F7E2BE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6AA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27DC2D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09ED83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红叶石楠杯苗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6736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1、红叶石楠杯苗 冠幅25-30公分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2、40株/m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8"/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3、单株栽植（带土球）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8"/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4、成活期养护 人工浇灌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429F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1240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5649FAF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14:paraId="40A59E5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69F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35D429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46288B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山麦冬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4C9B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1、山麦冬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2、单株栽植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3、成活期养护 人工浇灌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E086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1100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5EB4541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14:paraId="7439CEE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458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07A81B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22A627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麦冬草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8432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1、麦冬草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2、单株栽植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3、成活期养护 人工浇灌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3DBA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7B35ACD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14:paraId="198E693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08A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0B1E8B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0A7AA3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吉祥草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47D9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1、吉祥草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2、单株栽植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3、成活期养护 人工浇灌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4271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5F88643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14:paraId="0305CE3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360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57FE55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15D9E7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大花月季杯苗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33F4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1、大花月季杯苗（3年生）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2、单株栽植（带土球）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3、成活期养护 人工浇灌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86C4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1920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4D3D40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14:paraId="5B81F3E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0CB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58E1D7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2535F4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法国冬青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DEB8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、法国冬青 规格1.5m</w:t>
            </w:r>
            <w:r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2、栽植乔木（带土球）</w:t>
            </w:r>
            <w:r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3、成活期养护 人工浇灌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12BA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3C3AE2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14:paraId="1864347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64B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22452A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04FDC8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红豆杉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B8D0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1、红豆杉 株高1.5m,冠帽0.8m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2、栽植乔木（带土球）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3、成活期养护 人工浇灌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BD55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2CA0A29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14:paraId="0928B5D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70B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681" w:type="dxa"/>
            <w:vMerge w:val="restart"/>
            <w:shd w:val="clear" w:color="auto" w:fill="auto"/>
            <w:vAlign w:val="center"/>
          </w:tcPr>
          <w:p w14:paraId="223C81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7AC4E1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02E61D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0806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7122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041E6BB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854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1" w:type="dxa"/>
            <w:vMerge w:val="continue"/>
            <w:shd w:val="clear" w:color="auto" w:fill="auto"/>
            <w:vAlign w:val="center"/>
          </w:tcPr>
          <w:p w14:paraId="03DC18C9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72C061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F999E6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6" w:type="dxa"/>
            <w:gridSpan w:val="3"/>
            <w:shd w:val="clear" w:color="auto" w:fill="auto"/>
            <w:vAlign w:val="center"/>
          </w:tcPr>
          <w:p w14:paraId="149162DC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349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681" w:type="dxa"/>
            <w:vMerge w:val="continue"/>
            <w:shd w:val="clear" w:color="auto" w:fill="auto"/>
            <w:vAlign w:val="center"/>
          </w:tcPr>
          <w:p w14:paraId="11DC3100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61D139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8D581A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6" w:type="dxa"/>
            <w:gridSpan w:val="3"/>
            <w:shd w:val="clear" w:color="auto" w:fill="auto"/>
            <w:vAlign w:val="center"/>
          </w:tcPr>
          <w:p w14:paraId="77FAD3D4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3AD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091D8E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6EDB4F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3A7B23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6" w:type="dxa"/>
            <w:gridSpan w:val="3"/>
            <w:shd w:val="clear" w:color="auto" w:fill="auto"/>
            <w:vAlign w:val="center"/>
          </w:tcPr>
          <w:p w14:paraId="501889F2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2A738FF">
      <w:pPr>
        <w:rPr>
          <w:rFonts w:hint="eastAsia"/>
          <w:color w:val="0000FF"/>
          <w:sz w:val="24"/>
          <w:szCs w:val="22"/>
          <w:lang w:val="en-US" w:eastAsia="zh-CN"/>
        </w:rPr>
      </w:pPr>
      <w:r>
        <w:rPr>
          <w:rFonts w:hint="eastAsia"/>
          <w:color w:val="0000FF"/>
          <w:sz w:val="24"/>
          <w:szCs w:val="22"/>
          <w:lang w:val="en-US" w:eastAsia="zh-CN"/>
        </w:rPr>
        <w:t>死株砍伐、外运及合规处置出院外：红枫树（洗衣房南侧一棵，树径12CM）和水杉树（门诊北边一棵，树径36CM）。</w:t>
      </w:r>
    </w:p>
    <w:p w14:paraId="67D6FFC7">
      <w:pPr>
        <w:rPr>
          <w:rFonts w:hint="eastAsia"/>
          <w:color w:val="0000FF"/>
          <w:sz w:val="24"/>
          <w:szCs w:val="22"/>
          <w:lang w:val="en-US" w:eastAsia="zh-CN"/>
        </w:rPr>
      </w:pPr>
    </w:p>
    <w:p w14:paraId="354E6615">
      <w:pPr>
        <w:rPr>
          <w:rFonts w:hint="eastAsia"/>
          <w:color w:val="0000FF"/>
          <w:sz w:val="24"/>
          <w:szCs w:val="22"/>
          <w:lang w:val="en-US" w:eastAsia="zh-CN"/>
        </w:rPr>
      </w:pPr>
    </w:p>
    <w:p w14:paraId="0E8B27D7">
      <w:pPr>
        <w:rPr>
          <w:rFonts w:hint="eastAsia"/>
          <w:color w:val="0000FF"/>
          <w:sz w:val="24"/>
          <w:szCs w:val="22"/>
          <w:lang w:val="en-US" w:eastAsia="zh-CN"/>
        </w:rPr>
      </w:pPr>
    </w:p>
    <w:p w14:paraId="4A85379C">
      <w:pPr>
        <w:ind w:left="0" w:leftChars="0" w:firstLine="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报价单位：（盖章）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24"/>
          <w:szCs w:val="24"/>
        </w:rPr>
        <w:t>日  期：</w:t>
      </w:r>
    </w:p>
    <w:p w14:paraId="5945BF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2"/>
      </w:pPr>
      <w:r>
        <w:separator/>
      </w:r>
    </w:p>
  </w:endnote>
  <w:endnote w:type="continuationSeparator" w:id="1">
    <w:p>
      <w:pPr>
        <w:spacing w:line="240" w:lineRule="auto"/>
        <w:ind w:firstLine="56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2"/>
      </w:pPr>
      <w:r>
        <w:separator/>
      </w:r>
    </w:p>
  </w:footnote>
  <w:footnote w:type="continuationSeparator" w:id="1">
    <w:p>
      <w:pPr>
        <w:spacing w:line="240" w:lineRule="auto"/>
        <w:ind w:firstLine="56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576AF"/>
    <w:rsid w:val="2EC5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562" w:firstLineChars="200"/>
      <w:jc w:val="both"/>
    </w:pPr>
    <w:rPr>
      <w:rFonts w:ascii="宋体" w:hAnsi="宋体" w:eastAsia="宋体" w:cs="宋体"/>
      <w:b/>
      <w:bCs/>
      <w:color w:val="000000" w:themeColor="text1"/>
      <w:kern w:val="2"/>
      <w:sz w:val="28"/>
      <w:szCs w:val="24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overflowPunct w:val="0"/>
      <w:adjustRightInd w:val="0"/>
      <w:spacing w:after="0" w:line="500" w:lineRule="exact"/>
      <w:ind w:left="630" w:leftChars="0" w:firstLine="420"/>
      <w:textAlignment w:val="baseline"/>
    </w:pPr>
    <w:rPr>
      <w:rFonts w:ascii="楷体_GB2312" w:eastAsia="仿宋_GB2312"/>
      <w:kern w:val="28"/>
      <w:szCs w:val="30"/>
    </w:rPr>
  </w:style>
  <w:style w:type="paragraph" w:customStyle="1" w:styleId="6">
    <w:name w:val="Default"/>
    <w:next w:val="7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kern w:val="0"/>
      <w:sz w:val="24"/>
      <w:szCs w:val="24"/>
      <w:lang w:val="en-US" w:eastAsia="zh-CN" w:bidi="ar-SA"/>
    </w:rPr>
  </w:style>
  <w:style w:type="paragraph" w:customStyle="1" w:styleId="7">
    <w:name w:val="大标题"/>
    <w:basedOn w:val="1"/>
    <w:next w:val="3"/>
    <w:qFormat/>
    <w:uiPriority w:val="0"/>
    <w:pPr>
      <w:ind w:firstLine="560"/>
      <w:jc w:val="left"/>
    </w:pPr>
    <w:rPr>
      <w:rFonts w:ascii="Arial" w:hAnsi="Arial"/>
      <w:b w:val="0"/>
    </w:rPr>
  </w:style>
  <w:style w:type="character" w:customStyle="1" w:styleId="8">
    <w:name w:val="font31"/>
    <w:basedOn w:val="5"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  <w:style w:type="character" w:customStyle="1" w:styleId="9">
    <w:name w:val="font41"/>
    <w:basedOn w:val="5"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2025-05-19T00:34:00Z</dcterms:created>
  <dc:creator>青吖纸</dc:creator>
  <cp:lastModifiedBy>青吖纸</cp:lastModifiedBy>
  <dcterms:modified xsi:type="dcterms:W3CDTF">2025-05-19T00:35:58Z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4DE226CAB2B14BC6A6AD4B6F50CF7F74_11</vt:lpwstr>
  </property>
  <property fmtid="{D5CDD505-2E9C-101B-9397-08002B2CF9AE}" pid="4" name="KSOTemplateDocerSaveRecord">
    <vt:lpwstr>eyJoZGlkIjoiYmQ0NDc3MjJjMTA5NTMxNjlhM2U5ZjZiODc4MjQ3ZDIiLCJ1c2VySWQiOiIyNTU1MzQzODcifQ==</vt:lpwstr>
  </property>
</Properties>
</file>